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29579" w14:textId="77777777" w:rsidR="00804768" w:rsidRPr="00C1016F" w:rsidRDefault="00804768" w:rsidP="00C1016F">
      <w:pPr>
        <w:spacing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C1016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Załącznik Nr 2</w:t>
      </w:r>
    </w:p>
    <w:p w14:paraId="6E5D2749" w14:textId="77777777" w:rsidR="00804768" w:rsidRPr="00C1016F" w:rsidRDefault="00804768" w:rsidP="00C1016F">
      <w:pPr>
        <w:spacing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C1016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do zapytania ofertowego</w:t>
      </w:r>
    </w:p>
    <w:p w14:paraId="06B8FDAE" w14:textId="77777777" w:rsidR="00804768" w:rsidRPr="00C1016F" w:rsidRDefault="00804768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59D4D5" w14:textId="77777777" w:rsidR="00804768" w:rsidRPr="00C1016F" w:rsidRDefault="00804768" w:rsidP="00C1016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4691A0" w14:textId="1C5F2295" w:rsidR="00804768" w:rsidRPr="00C1016F" w:rsidRDefault="00804768" w:rsidP="00C1016F">
      <w:pPr>
        <w:spacing w:line="276" w:lineRule="auto"/>
        <w:ind w:left="993" w:hanging="850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Dotyczy: postępowania na dostawę samochodu osobowego dla Wojewódzkiej Biblioteki Publicznej w Olsztynie.  </w:t>
      </w:r>
    </w:p>
    <w:p w14:paraId="5B4D5AFA" w14:textId="77777777" w:rsidR="00804768" w:rsidRPr="00C1016F" w:rsidRDefault="00804768" w:rsidP="00C1016F">
      <w:pPr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1A80557" w14:textId="77777777" w:rsidR="00804768" w:rsidRPr="00C1016F" w:rsidRDefault="00804768" w:rsidP="00C1016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016F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65E1A276" w14:textId="77777777" w:rsidR="00804768" w:rsidRPr="00C1016F" w:rsidRDefault="00804768" w:rsidP="00C1016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804768" w:rsidRPr="00C1016F" w14:paraId="22F9A12A" w14:textId="77777777" w:rsidTr="00F8560F">
        <w:tc>
          <w:tcPr>
            <w:tcW w:w="4106" w:type="dxa"/>
          </w:tcPr>
          <w:p w14:paraId="1C226A20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OLE_LINK1"/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Nazwa Wykonawcy</w:t>
            </w:r>
          </w:p>
        </w:tc>
        <w:tc>
          <w:tcPr>
            <w:tcW w:w="4956" w:type="dxa"/>
          </w:tcPr>
          <w:p w14:paraId="6F4E1E9F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3540224F" w14:textId="77777777" w:rsidTr="00F8560F">
        <w:tc>
          <w:tcPr>
            <w:tcW w:w="4106" w:type="dxa"/>
          </w:tcPr>
          <w:p w14:paraId="5DA89535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Adres siedziby</w:t>
            </w:r>
          </w:p>
        </w:tc>
        <w:tc>
          <w:tcPr>
            <w:tcW w:w="4956" w:type="dxa"/>
          </w:tcPr>
          <w:p w14:paraId="27710100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4ACD6E51" w14:textId="77777777" w:rsidTr="00F8560F">
        <w:tc>
          <w:tcPr>
            <w:tcW w:w="4106" w:type="dxa"/>
          </w:tcPr>
          <w:p w14:paraId="78710B36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Adres do korespondencji</w:t>
            </w:r>
          </w:p>
        </w:tc>
        <w:tc>
          <w:tcPr>
            <w:tcW w:w="4956" w:type="dxa"/>
          </w:tcPr>
          <w:p w14:paraId="23C800A5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2470B920" w14:textId="77777777" w:rsidTr="00F8560F">
        <w:tc>
          <w:tcPr>
            <w:tcW w:w="4106" w:type="dxa"/>
          </w:tcPr>
          <w:p w14:paraId="460DF1FE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4956" w:type="dxa"/>
          </w:tcPr>
          <w:p w14:paraId="20096B93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4459A98C" w14:textId="77777777" w:rsidTr="00F8560F">
        <w:tc>
          <w:tcPr>
            <w:tcW w:w="4106" w:type="dxa"/>
          </w:tcPr>
          <w:p w14:paraId="137AC87C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6869F7F0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728ADFA0" w14:textId="77777777" w:rsidTr="00F8560F">
        <w:tc>
          <w:tcPr>
            <w:tcW w:w="4106" w:type="dxa"/>
          </w:tcPr>
          <w:p w14:paraId="3ECA4743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REGON</w:t>
            </w:r>
          </w:p>
        </w:tc>
        <w:tc>
          <w:tcPr>
            <w:tcW w:w="4956" w:type="dxa"/>
          </w:tcPr>
          <w:p w14:paraId="711CA24A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34FE00FB" w14:textId="77777777" w:rsidTr="00F8560F">
        <w:tc>
          <w:tcPr>
            <w:tcW w:w="4106" w:type="dxa"/>
          </w:tcPr>
          <w:p w14:paraId="54B1E8F2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Dane osoby do kontaktu w sprawie złożonej oferty</w:t>
            </w:r>
          </w:p>
        </w:tc>
        <w:tc>
          <w:tcPr>
            <w:tcW w:w="4956" w:type="dxa"/>
          </w:tcPr>
          <w:p w14:paraId="48427470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79D570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1E071E58" w14:textId="77777777" w:rsidTr="00F8560F">
        <w:tc>
          <w:tcPr>
            <w:tcW w:w="4106" w:type="dxa"/>
          </w:tcPr>
          <w:p w14:paraId="0F78681D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4956" w:type="dxa"/>
          </w:tcPr>
          <w:p w14:paraId="193EEC97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4BE08B2D" w14:textId="77777777" w:rsidTr="00F8560F">
        <w:tc>
          <w:tcPr>
            <w:tcW w:w="4106" w:type="dxa"/>
          </w:tcPr>
          <w:p w14:paraId="1223E65F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4956" w:type="dxa"/>
          </w:tcPr>
          <w:p w14:paraId="06497A2C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781A0D6E" w14:textId="77777777" w:rsidTr="00F8560F">
        <w:tc>
          <w:tcPr>
            <w:tcW w:w="4106" w:type="dxa"/>
          </w:tcPr>
          <w:p w14:paraId="00482919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4956" w:type="dxa"/>
          </w:tcPr>
          <w:p w14:paraId="6B5D5F33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</w:tbl>
    <w:p w14:paraId="1A821E63" w14:textId="77777777" w:rsidR="00804768" w:rsidRPr="00C1016F" w:rsidRDefault="00804768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D48553" w14:textId="5583F5D1" w:rsidR="00804768" w:rsidRDefault="00804768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 xml:space="preserve">Wykonawca oświadcza, że zrealizuje przedmiot zamówienia za kwotę ryczałtową …. zł brutto. </w:t>
      </w:r>
    </w:p>
    <w:p w14:paraId="427A3DD9" w14:textId="77777777" w:rsidR="007D17EC" w:rsidRPr="00C1016F" w:rsidRDefault="007D17EC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bookmarkEnd w:id="0"/>
    <w:p w14:paraId="500B6DF5" w14:textId="6FC0E0FB" w:rsidR="00804768" w:rsidRPr="00C1016F" w:rsidRDefault="00804768" w:rsidP="00C1016F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1016F">
        <w:rPr>
          <w:rFonts w:asciiTheme="minorHAnsi" w:hAnsiTheme="minorHAnsi" w:cstheme="minorHAnsi"/>
        </w:rPr>
        <w:t xml:space="preserve">Wykonawca oferuje przedmiot zamówienia samochód osobowy marka …… model ……. </w:t>
      </w:r>
      <w:r w:rsidR="009D095E">
        <w:rPr>
          <w:rFonts w:asciiTheme="minorHAnsi" w:hAnsiTheme="minorHAnsi" w:cstheme="minorHAnsi"/>
        </w:rPr>
        <w:t xml:space="preserve">rok produkcji …… </w:t>
      </w:r>
      <w:r w:rsidR="00C3749F" w:rsidRPr="00C1016F">
        <w:rPr>
          <w:rFonts w:asciiTheme="minorHAnsi" w:hAnsiTheme="minorHAnsi" w:cstheme="minorHAnsi"/>
        </w:rPr>
        <w:t>o</w:t>
      </w:r>
      <w:r w:rsidRPr="00C1016F">
        <w:rPr>
          <w:rFonts w:asciiTheme="minorHAnsi" w:hAnsiTheme="minorHAnsi" w:cstheme="minorHAnsi"/>
        </w:rPr>
        <w:t xml:space="preserve"> parametrach jednoznacznie określonych w </w:t>
      </w:r>
      <w:r w:rsidR="00E27425">
        <w:rPr>
          <w:rFonts w:asciiTheme="minorHAnsi" w:hAnsiTheme="minorHAnsi" w:cstheme="minorHAnsi"/>
        </w:rPr>
        <w:t xml:space="preserve">Formularzu Ofertowym oraz </w:t>
      </w:r>
      <w:r w:rsidRPr="00C1016F">
        <w:rPr>
          <w:rFonts w:asciiTheme="minorHAnsi" w:hAnsiTheme="minorHAnsi" w:cstheme="minorHAnsi"/>
        </w:rPr>
        <w:t>formularzu oferty technicznej stanowiącej załącznik nr 1 do Formularz</w:t>
      </w:r>
      <w:r w:rsidR="009D095E">
        <w:rPr>
          <w:rFonts w:asciiTheme="minorHAnsi" w:hAnsiTheme="minorHAnsi" w:cstheme="minorHAnsi"/>
        </w:rPr>
        <w:t>a</w:t>
      </w:r>
      <w:r w:rsidRPr="00C1016F">
        <w:rPr>
          <w:rFonts w:asciiTheme="minorHAnsi" w:hAnsiTheme="minorHAnsi" w:cstheme="minorHAnsi"/>
        </w:rPr>
        <w:t xml:space="preserve"> Ofert</w:t>
      </w:r>
      <w:r w:rsidR="007D17EC">
        <w:rPr>
          <w:rFonts w:asciiTheme="minorHAnsi" w:hAnsiTheme="minorHAnsi" w:cstheme="minorHAnsi"/>
        </w:rPr>
        <w:t>owe</w:t>
      </w:r>
      <w:r w:rsidR="00E27425">
        <w:rPr>
          <w:rFonts w:asciiTheme="minorHAnsi" w:hAnsiTheme="minorHAnsi" w:cstheme="minorHAnsi"/>
        </w:rPr>
        <w:t>go</w:t>
      </w:r>
      <w:r w:rsidRPr="00C1016F">
        <w:rPr>
          <w:rFonts w:asciiTheme="minorHAnsi" w:hAnsiTheme="minorHAnsi" w:cstheme="minorHAnsi"/>
        </w:rPr>
        <w:t xml:space="preserve">. </w:t>
      </w:r>
    </w:p>
    <w:p w14:paraId="618641AB" w14:textId="144709E6" w:rsidR="00804768" w:rsidRPr="00C1016F" w:rsidRDefault="00804768" w:rsidP="00C1016F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1016F">
        <w:rPr>
          <w:rFonts w:asciiTheme="minorHAnsi" w:hAnsiTheme="minorHAnsi" w:cstheme="minorHAnsi"/>
        </w:rPr>
        <w:t>Wykonawca oświadcza, że oferowany samochód jest fabrycznie nowy, wolny od wad</w:t>
      </w:r>
      <w:r w:rsidR="002825E5" w:rsidRPr="00C1016F">
        <w:rPr>
          <w:rFonts w:asciiTheme="minorHAnsi" w:hAnsiTheme="minorHAnsi" w:cstheme="minorHAnsi"/>
        </w:rPr>
        <w:t>, praw osób trzeci</w:t>
      </w:r>
      <w:r w:rsidR="00623004" w:rsidRPr="00C1016F">
        <w:rPr>
          <w:rFonts w:asciiTheme="minorHAnsi" w:hAnsiTheme="minorHAnsi" w:cstheme="minorHAnsi"/>
        </w:rPr>
        <w:t>ch</w:t>
      </w:r>
      <w:r w:rsidRPr="00C1016F">
        <w:rPr>
          <w:rFonts w:asciiTheme="minorHAnsi" w:hAnsiTheme="minorHAnsi" w:cstheme="minorHAnsi"/>
        </w:rPr>
        <w:t>.</w:t>
      </w:r>
    </w:p>
    <w:p w14:paraId="49702076" w14:textId="72BC951E" w:rsidR="00804768" w:rsidRPr="00C1016F" w:rsidRDefault="00804768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bCs/>
          <w:sz w:val="24"/>
          <w:szCs w:val="24"/>
        </w:rPr>
        <w:t>Deklaracja parametrów podlegających ocenie</w:t>
      </w:r>
      <w:r w:rsidR="00623004" w:rsidRPr="00C1016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1016F">
        <w:rPr>
          <w:rFonts w:asciiTheme="minorHAnsi" w:hAnsiTheme="minorHAnsi" w:cstheme="minorHAnsi"/>
          <w:sz w:val="24"/>
          <w:szCs w:val="24"/>
        </w:rPr>
        <w:t>Wykonawca oświadcza, że oferowany przedmiot zamówienia posiada następujące parametry:</w:t>
      </w:r>
    </w:p>
    <w:p w14:paraId="4EB9722F" w14:textId="56F74500" w:rsidR="00804768" w:rsidRPr="00C1016F" w:rsidRDefault="00804768" w:rsidP="00C1016F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Parametry jakościowe:</w:t>
      </w:r>
    </w:p>
    <w:p w14:paraId="2CFA7F95" w14:textId="20FD40EF" w:rsidR="00543099" w:rsidRPr="00C1016F" w:rsidRDefault="00543099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1"/>
        <w:gridCol w:w="3680"/>
        <w:gridCol w:w="2145"/>
        <w:gridCol w:w="2184"/>
      </w:tblGrid>
      <w:tr w:rsidR="00543099" w:rsidRPr="00C1016F" w14:paraId="5B63F31D" w14:textId="4BF9A6D4" w:rsidTr="009E63FC">
        <w:tc>
          <w:tcPr>
            <w:tcW w:w="1051" w:type="dxa"/>
          </w:tcPr>
          <w:p w14:paraId="5AFC24CB" w14:textId="51C05295" w:rsidR="00543099" w:rsidRPr="00C1016F" w:rsidRDefault="00543099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3680" w:type="dxa"/>
          </w:tcPr>
          <w:p w14:paraId="161C55D7" w14:textId="6F9D0868" w:rsidR="00543099" w:rsidRPr="00C1016F" w:rsidRDefault="00543099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Kryterium jakościowe </w:t>
            </w:r>
          </w:p>
        </w:tc>
        <w:tc>
          <w:tcPr>
            <w:tcW w:w="2145" w:type="dxa"/>
          </w:tcPr>
          <w:p w14:paraId="5815E7A1" w14:textId="58692FE1" w:rsidR="00543099" w:rsidRPr="00C1016F" w:rsidRDefault="00543099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Oferta wykonawcy</w:t>
            </w:r>
          </w:p>
        </w:tc>
        <w:tc>
          <w:tcPr>
            <w:tcW w:w="2184" w:type="dxa"/>
          </w:tcPr>
          <w:p w14:paraId="438201E9" w14:textId="5F778134" w:rsidR="00543099" w:rsidRPr="00C1016F" w:rsidRDefault="00543099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Punkty</w:t>
            </w:r>
          </w:p>
        </w:tc>
      </w:tr>
      <w:tr w:rsidR="000A1433" w:rsidRPr="00C1016F" w14:paraId="537BE747" w14:textId="045ABEDA" w:rsidTr="00E27425">
        <w:tc>
          <w:tcPr>
            <w:tcW w:w="1051" w:type="dxa"/>
            <w:shd w:val="clear" w:color="auto" w:fill="E7E6E6" w:themeFill="background2"/>
          </w:tcPr>
          <w:p w14:paraId="47AAA950" w14:textId="046A43D6" w:rsidR="000A1433" w:rsidRPr="00C1016F" w:rsidRDefault="009E63FC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680" w:type="dxa"/>
            <w:shd w:val="clear" w:color="auto" w:fill="E7E6E6" w:themeFill="background2"/>
          </w:tcPr>
          <w:p w14:paraId="792E4377" w14:textId="49C130C5" w:rsidR="000A1433" w:rsidRPr="00C1016F" w:rsidRDefault="000A1433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Pełny pakiet systemów bezpieczeństwa ADAS</w:t>
            </w:r>
          </w:p>
        </w:tc>
        <w:tc>
          <w:tcPr>
            <w:tcW w:w="2145" w:type="dxa"/>
            <w:shd w:val="clear" w:color="auto" w:fill="E7E6E6" w:themeFill="background2"/>
          </w:tcPr>
          <w:p w14:paraId="7EDF3186" w14:textId="79E7CAEE" w:rsidR="000A1433" w:rsidRPr="00C1016F" w:rsidRDefault="000A1433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shd w:val="clear" w:color="auto" w:fill="E7E6E6" w:themeFill="background2"/>
          </w:tcPr>
          <w:p w14:paraId="28585E14" w14:textId="607837AA" w:rsidR="000A1433" w:rsidRPr="00C1016F" w:rsidRDefault="000A1433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1433" w:rsidRPr="00C1016F" w14:paraId="5E2288F9" w14:textId="611DF789" w:rsidTr="00E27425">
        <w:tc>
          <w:tcPr>
            <w:tcW w:w="1051" w:type="dxa"/>
            <w:shd w:val="clear" w:color="auto" w:fill="auto"/>
          </w:tcPr>
          <w:p w14:paraId="53646389" w14:textId="77777777" w:rsidR="000A1433" w:rsidRPr="00C1016F" w:rsidRDefault="000A1433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D4B6951" w14:textId="2A628864" w:rsidR="000A1433" w:rsidRPr="00C1016F" w:rsidRDefault="000A1433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AEB – automatyczne hamowanie awaryjne </w:t>
            </w:r>
          </w:p>
        </w:tc>
        <w:tc>
          <w:tcPr>
            <w:tcW w:w="2145" w:type="dxa"/>
          </w:tcPr>
          <w:p w14:paraId="61142D81" w14:textId="4A19A2E7" w:rsidR="000A1433" w:rsidRPr="00C1016F" w:rsidRDefault="000A1433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shd w:val="clear" w:color="auto" w:fill="auto"/>
          </w:tcPr>
          <w:p w14:paraId="55AE2D8B" w14:textId="2B23B23A" w:rsidR="000A1433" w:rsidRPr="00C1016F" w:rsidRDefault="000A1433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425" w:rsidRPr="00C1016F" w14:paraId="005291AB" w14:textId="1616011E" w:rsidTr="00E27425">
        <w:tc>
          <w:tcPr>
            <w:tcW w:w="1051" w:type="dxa"/>
            <w:vMerge w:val="restart"/>
            <w:shd w:val="clear" w:color="auto" w:fill="auto"/>
          </w:tcPr>
          <w:p w14:paraId="6DEDB3DD" w14:textId="77777777" w:rsidR="00E27425" w:rsidRPr="00C1016F" w:rsidRDefault="00E27425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531A0558" w14:textId="6668CF8C" w:rsidR="00E27425" w:rsidRPr="00C1016F" w:rsidRDefault="00E27425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LDA/LDW ostrzeganie lub utrzymywanie pasa ruchu </w:t>
            </w:r>
          </w:p>
        </w:tc>
        <w:tc>
          <w:tcPr>
            <w:tcW w:w="2145" w:type="dxa"/>
          </w:tcPr>
          <w:p w14:paraId="284BD5B7" w14:textId="548B59A0" w:rsidR="00E27425" w:rsidRPr="00C1016F" w:rsidRDefault="00E27425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vMerge w:val="restart"/>
          </w:tcPr>
          <w:p w14:paraId="2CA9A97B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W ramach kryterium „Pełny pakiet systemów bezpieczeństwa ADAS (AEB, LDA, TSR, PCS, BSM, AHB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DSM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) ocenie zostanie poddana liczba zaoferowanych systemów bezpieczeństwa zaoferowanych w ofercie przez Wykonawcę. Punkty zostaną przyznane proporcjonalnie do liczby zaoferowanych systemów: </w:t>
            </w:r>
          </w:p>
          <w:p w14:paraId="03D7A91B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7 i wi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cej systemów – 4 pkt. </w:t>
            </w:r>
          </w:p>
          <w:p w14:paraId="037F26FC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6 -5 systemów 3 pkt; </w:t>
            </w:r>
          </w:p>
          <w:p w14:paraId="40075189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4 systemy – 2 pkt</w:t>
            </w:r>
          </w:p>
          <w:p w14:paraId="73CFD340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3 systemy – 1 pkt;</w:t>
            </w:r>
          </w:p>
          <w:p w14:paraId="6535AAA5" w14:textId="06E84054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2 i mniej systemów – 0 punktów.</w:t>
            </w:r>
          </w:p>
        </w:tc>
      </w:tr>
      <w:tr w:rsidR="00E27425" w:rsidRPr="00C1016F" w14:paraId="6EF5AC2C" w14:textId="56E07879" w:rsidTr="00E27425">
        <w:tc>
          <w:tcPr>
            <w:tcW w:w="1051" w:type="dxa"/>
            <w:vMerge/>
            <w:shd w:val="clear" w:color="auto" w:fill="auto"/>
          </w:tcPr>
          <w:p w14:paraId="7AAB0BD5" w14:textId="77777777" w:rsidR="00E27425" w:rsidRPr="00C1016F" w:rsidRDefault="00E27425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EF1EBDC" w14:textId="3A607A4B" w:rsidR="00E27425" w:rsidRPr="00C1016F" w:rsidRDefault="00E27425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TSR – rozpoznawanie znaków drogowych</w:t>
            </w:r>
          </w:p>
        </w:tc>
        <w:tc>
          <w:tcPr>
            <w:tcW w:w="2145" w:type="dxa"/>
          </w:tcPr>
          <w:p w14:paraId="71F213FC" w14:textId="00FA2393" w:rsidR="00E27425" w:rsidRPr="00C1016F" w:rsidRDefault="00E27425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vMerge/>
          </w:tcPr>
          <w:p w14:paraId="7C7A8F72" w14:textId="43A85AA1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425" w:rsidRPr="00C1016F" w14:paraId="30616968" w14:textId="04DE1249" w:rsidTr="00E27425">
        <w:tc>
          <w:tcPr>
            <w:tcW w:w="1051" w:type="dxa"/>
            <w:vMerge/>
            <w:shd w:val="clear" w:color="auto" w:fill="auto"/>
          </w:tcPr>
          <w:p w14:paraId="2099E702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B4008E0" w14:textId="268CBD7E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PCS – układ zapobiegania kolizjom</w:t>
            </w:r>
          </w:p>
        </w:tc>
        <w:tc>
          <w:tcPr>
            <w:tcW w:w="2145" w:type="dxa"/>
          </w:tcPr>
          <w:p w14:paraId="72A14859" w14:textId="173366B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vMerge/>
          </w:tcPr>
          <w:p w14:paraId="56703663" w14:textId="0F08BF0C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425" w:rsidRPr="00C1016F" w14:paraId="45DBCD23" w14:textId="29E352D3" w:rsidTr="00E27425">
        <w:tc>
          <w:tcPr>
            <w:tcW w:w="1051" w:type="dxa"/>
            <w:vMerge/>
            <w:shd w:val="clear" w:color="auto" w:fill="auto"/>
          </w:tcPr>
          <w:p w14:paraId="7D94CDB0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50A3D9BD" w14:textId="21EC4241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BSM - 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>monitorowania martwego pola</w:t>
            </w:r>
          </w:p>
        </w:tc>
        <w:tc>
          <w:tcPr>
            <w:tcW w:w="2145" w:type="dxa"/>
          </w:tcPr>
          <w:p w14:paraId="38E50ACB" w14:textId="29F849AF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vMerge/>
          </w:tcPr>
          <w:p w14:paraId="10ED40D9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425" w:rsidRPr="00C1016F" w14:paraId="6913188F" w14:textId="78DD704A" w:rsidTr="00E27425">
        <w:tc>
          <w:tcPr>
            <w:tcW w:w="1051" w:type="dxa"/>
            <w:vMerge/>
            <w:shd w:val="clear" w:color="auto" w:fill="auto"/>
          </w:tcPr>
          <w:p w14:paraId="6D534CCB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FB5FAEA" w14:textId="57128162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AHB – automatyczne światła drogowe</w:t>
            </w:r>
          </w:p>
        </w:tc>
        <w:tc>
          <w:tcPr>
            <w:tcW w:w="2145" w:type="dxa"/>
          </w:tcPr>
          <w:p w14:paraId="73679D86" w14:textId="352F7D54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vMerge/>
          </w:tcPr>
          <w:p w14:paraId="6229AE35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425" w:rsidRPr="00C1016F" w14:paraId="4FCB5211" w14:textId="77777777" w:rsidTr="00E27425">
        <w:tc>
          <w:tcPr>
            <w:tcW w:w="1051" w:type="dxa"/>
            <w:vMerge/>
            <w:shd w:val="clear" w:color="auto" w:fill="auto"/>
          </w:tcPr>
          <w:p w14:paraId="7D543BD2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387F009" w14:textId="6634A64A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DMS – monitorowanie zmęczenia kierowcy</w:t>
            </w:r>
          </w:p>
        </w:tc>
        <w:tc>
          <w:tcPr>
            <w:tcW w:w="2145" w:type="dxa"/>
          </w:tcPr>
          <w:p w14:paraId="31104FC7" w14:textId="76448858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vMerge/>
          </w:tcPr>
          <w:p w14:paraId="59D15C35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095E" w:rsidRPr="00C1016F" w14:paraId="3DA34F32" w14:textId="77777777" w:rsidTr="00E27425">
        <w:tc>
          <w:tcPr>
            <w:tcW w:w="1051" w:type="dxa"/>
            <w:shd w:val="clear" w:color="auto" w:fill="E7E6E6" w:themeFill="background2"/>
          </w:tcPr>
          <w:p w14:paraId="3845F79A" w14:textId="6B1D3E1A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680" w:type="dxa"/>
            <w:shd w:val="clear" w:color="auto" w:fill="E7E6E6" w:themeFill="background2"/>
          </w:tcPr>
          <w:p w14:paraId="6F38911B" w14:textId="101D42F8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Komfort pasażerów </w:t>
            </w:r>
          </w:p>
        </w:tc>
        <w:tc>
          <w:tcPr>
            <w:tcW w:w="4329" w:type="dxa"/>
            <w:gridSpan w:val="2"/>
            <w:shd w:val="clear" w:color="auto" w:fill="E7E6E6" w:themeFill="background2"/>
          </w:tcPr>
          <w:p w14:paraId="39F9C264" w14:textId="2FF1CCA0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punkty maksymalnie</w:t>
            </w:r>
          </w:p>
        </w:tc>
      </w:tr>
      <w:tr w:rsidR="00E27425" w:rsidRPr="00C1016F" w14:paraId="5EE74E62" w14:textId="77777777" w:rsidTr="009E63FC">
        <w:tc>
          <w:tcPr>
            <w:tcW w:w="1051" w:type="dxa"/>
            <w:vMerge w:val="restart"/>
          </w:tcPr>
          <w:p w14:paraId="78900F02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99CB3DD" w14:textId="17041113" w:rsidR="00E27425" w:rsidRPr="00C1016F" w:rsidRDefault="00E27425" w:rsidP="009D095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Indywidualne oświetlenie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 kolejnych rzędach</w:t>
            </w:r>
          </w:p>
        </w:tc>
        <w:tc>
          <w:tcPr>
            <w:tcW w:w="2145" w:type="dxa"/>
          </w:tcPr>
          <w:p w14:paraId="1BAD141B" w14:textId="701538D5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59E91C16" w14:textId="65EAF320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E27425" w:rsidRPr="00C1016F" w14:paraId="4133ADFB" w14:textId="77777777" w:rsidTr="009E63FC">
        <w:tc>
          <w:tcPr>
            <w:tcW w:w="1051" w:type="dxa"/>
            <w:vMerge/>
          </w:tcPr>
          <w:p w14:paraId="11E095DF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FE23871" w14:textId="39577EB8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awiewy tylne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(ogrzewanie) pracujące również przy wyłączonym silniku </w:t>
            </w:r>
          </w:p>
        </w:tc>
        <w:tc>
          <w:tcPr>
            <w:tcW w:w="2145" w:type="dxa"/>
          </w:tcPr>
          <w:p w14:paraId="549C3C3D" w14:textId="73465203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08BFCD4D" w14:textId="0D15D0E3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E27425" w:rsidRPr="00C1016F" w14:paraId="103394F4" w14:textId="77777777" w:rsidTr="009E63FC">
        <w:tc>
          <w:tcPr>
            <w:tcW w:w="1051" w:type="dxa"/>
            <w:vMerge/>
          </w:tcPr>
          <w:p w14:paraId="632E5D4B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4BDE363" w14:textId="5827CCEB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zielon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 składane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kanap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 w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tyln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ym rzędzie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>1/3-2/3 (33:66)</w:t>
            </w:r>
          </w:p>
        </w:tc>
        <w:tc>
          <w:tcPr>
            <w:tcW w:w="2145" w:type="dxa"/>
          </w:tcPr>
          <w:p w14:paraId="03C8F7FA" w14:textId="6BC52F94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4FDDEF56" w14:textId="79A1FFBA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9D095E" w:rsidRPr="00C1016F" w14:paraId="77338F85" w14:textId="77777777" w:rsidTr="00E27425">
        <w:tc>
          <w:tcPr>
            <w:tcW w:w="1051" w:type="dxa"/>
            <w:shd w:val="clear" w:color="auto" w:fill="E7E6E6" w:themeFill="background2"/>
          </w:tcPr>
          <w:p w14:paraId="08CB915A" w14:textId="7BAA1145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212119113"/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680" w:type="dxa"/>
            <w:shd w:val="clear" w:color="auto" w:fill="E7E6E6" w:themeFill="background2"/>
          </w:tcPr>
          <w:p w14:paraId="0493E9C3" w14:textId="10CFCD7D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Bezpieczeństwo i komfort jazdy</w:t>
            </w:r>
          </w:p>
        </w:tc>
        <w:tc>
          <w:tcPr>
            <w:tcW w:w="4329" w:type="dxa"/>
            <w:gridSpan w:val="2"/>
            <w:shd w:val="clear" w:color="auto" w:fill="E7E6E6" w:themeFill="background2"/>
          </w:tcPr>
          <w:p w14:paraId="56402E0D" w14:textId="4F467D34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7 pkt maksymalnie </w:t>
            </w:r>
          </w:p>
        </w:tc>
      </w:tr>
      <w:tr w:rsidR="009D095E" w:rsidRPr="00C1016F" w14:paraId="2E66502D" w14:textId="77777777" w:rsidTr="009E63FC">
        <w:tc>
          <w:tcPr>
            <w:tcW w:w="1051" w:type="dxa"/>
          </w:tcPr>
          <w:p w14:paraId="5B45CA43" w14:textId="46658518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GoBack" w:colFirst="1" w:colLast="1"/>
            <w:bookmarkEnd w:id="1"/>
          </w:p>
        </w:tc>
        <w:tc>
          <w:tcPr>
            <w:tcW w:w="3680" w:type="dxa"/>
          </w:tcPr>
          <w:p w14:paraId="1F6D4847" w14:textId="65479F7A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>Lampy przednie w technologii FULL LED</w:t>
            </w:r>
          </w:p>
        </w:tc>
        <w:tc>
          <w:tcPr>
            <w:tcW w:w="2145" w:type="dxa"/>
          </w:tcPr>
          <w:p w14:paraId="3E7AA0C3" w14:textId="05B341A6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19F737D1" w14:textId="3BE01BCE" w:rsidR="009D095E" w:rsidRDefault="001131A4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31A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D095E"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punkt </w:t>
            </w:r>
            <w:r w:rsidR="009D095E">
              <w:rPr>
                <w:rFonts w:asciiTheme="minorHAnsi" w:hAnsiTheme="minorHAnsi" w:cstheme="minorHAnsi"/>
                <w:sz w:val="24"/>
                <w:szCs w:val="24"/>
              </w:rPr>
              <w:t>za obecność</w:t>
            </w:r>
          </w:p>
          <w:p w14:paraId="017631EF" w14:textId="5E2FB9DE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punktów brak</w:t>
            </w:r>
          </w:p>
        </w:tc>
      </w:tr>
      <w:bookmarkEnd w:id="2"/>
      <w:tr w:rsidR="009D095E" w:rsidRPr="00C1016F" w14:paraId="2BEEA03B" w14:textId="77777777" w:rsidTr="009E63FC">
        <w:tc>
          <w:tcPr>
            <w:tcW w:w="1051" w:type="dxa"/>
          </w:tcPr>
          <w:p w14:paraId="680DA12D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DED30D5" w14:textId="09871268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Automatyczna skrzynia biegów (min. 6 przełożeń)</w:t>
            </w:r>
          </w:p>
        </w:tc>
        <w:tc>
          <w:tcPr>
            <w:tcW w:w="2145" w:type="dxa"/>
          </w:tcPr>
          <w:p w14:paraId="3F775463" w14:textId="148CD583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3B671313" w14:textId="5589DCF5" w:rsidR="009D095E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punkty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za obecność</w:t>
            </w:r>
          </w:p>
          <w:p w14:paraId="5FED414A" w14:textId="7C53A221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punktów brak</w:t>
            </w:r>
          </w:p>
        </w:tc>
      </w:tr>
      <w:tr w:rsidR="009D095E" w:rsidRPr="00C1016F" w14:paraId="29B450BC" w14:textId="77777777" w:rsidTr="009E63FC">
        <w:tc>
          <w:tcPr>
            <w:tcW w:w="1051" w:type="dxa"/>
          </w:tcPr>
          <w:p w14:paraId="110E9855" w14:textId="1DD9C399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14:paraId="77F6B577" w14:textId="463197AD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Tempomat adaptacyjny (ACC) </w:t>
            </w:r>
          </w:p>
        </w:tc>
        <w:tc>
          <w:tcPr>
            <w:tcW w:w="2145" w:type="dxa"/>
          </w:tcPr>
          <w:p w14:paraId="4E9C8619" w14:textId="5D5DD373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1BBE6858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2 punkty system obecny</w:t>
            </w:r>
          </w:p>
          <w:p w14:paraId="65D14E43" w14:textId="6D906055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0 punktów brak </w:t>
            </w:r>
          </w:p>
        </w:tc>
      </w:tr>
      <w:tr w:rsidR="009D095E" w:rsidRPr="00C1016F" w14:paraId="5A3B9D4E" w14:textId="77777777" w:rsidTr="009E63FC">
        <w:tc>
          <w:tcPr>
            <w:tcW w:w="1051" w:type="dxa"/>
          </w:tcPr>
          <w:p w14:paraId="74E05F0F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5EABAF8B" w14:textId="315797A9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System </w:t>
            </w:r>
            <w:proofErr w:type="spellStart"/>
            <w:r w:rsidRPr="003A0C7D">
              <w:rPr>
                <w:rFonts w:ascii="Arial" w:hAnsi="Arial" w:cs="Arial"/>
                <w:bCs/>
                <w:sz w:val="24"/>
                <w:szCs w:val="24"/>
              </w:rPr>
              <w:t>bezkluczykowego</w:t>
            </w:r>
            <w:proofErr w:type="spellEnd"/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uruchamiania i dostępu do auta</w:t>
            </w:r>
          </w:p>
        </w:tc>
        <w:tc>
          <w:tcPr>
            <w:tcW w:w="2145" w:type="dxa"/>
          </w:tcPr>
          <w:p w14:paraId="7B7A5351" w14:textId="2FD50628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  <w:r w:rsidRPr="003A0C7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A0C7D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3A0C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25B69C66" w14:textId="77777777" w:rsidR="001131A4" w:rsidRDefault="001131A4" w:rsidP="001131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31A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punkt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za obecność</w:t>
            </w:r>
          </w:p>
          <w:p w14:paraId="1EDB32E1" w14:textId="699ACA8C" w:rsidR="009D095E" w:rsidRPr="00C1016F" w:rsidRDefault="001131A4" w:rsidP="001131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punktów brak</w:t>
            </w:r>
          </w:p>
        </w:tc>
      </w:tr>
      <w:tr w:rsidR="009D095E" w:rsidRPr="00C1016F" w14:paraId="54F79215" w14:textId="77777777" w:rsidTr="00E27425">
        <w:tc>
          <w:tcPr>
            <w:tcW w:w="1051" w:type="dxa"/>
            <w:shd w:val="clear" w:color="auto" w:fill="E7E6E6" w:themeFill="background2"/>
          </w:tcPr>
          <w:p w14:paraId="0B14159F" w14:textId="16EB4BA1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680" w:type="dxa"/>
            <w:shd w:val="clear" w:color="auto" w:fill="E7E6E6" w:themeFill="background2"/>
          </w:tcPr>
          <w:p w14:paraId="1C8E301B" w14:textId="5A27583D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 xml:space="preserve">Adaptacja do przewozu osób z niepełnosprawnościami </w:t>
            </w:r>
          </w:p>
        </w:tc>
        <w:tc>
          <w:tcPr>
            <w:tcW w:w="4329" w:type="dxa"/>
            <w:gridSpan w:val="2"/>
            <w:shd w:val="clear" w:color="auto" w:fill="E7E6E6" w:themeFill="background2"/>
          </w:tcPr>
          <w:p w14:paraId="268B9C4A" w14:textId="33076AC2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3 punkty maksymalnie</w:t>
            </w:r>
          </w:p>
        </w:tc>
      </w:tr>
      <w:tr w:rsidR="009D095E" w:rsidRPr="00C1016F" w14:paraId="0845D614" w14:textId="77777777" w:rsidTr="009E63FC">
        <w:tc>
          <w:tcPr>
            <w:tcW w:w="1051" w:type="dxa"/>
          </w:tcPr>
          <w:p w14:paraId="2E3C94CD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5254E84" w14:textId="3E976AB8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Rampa / najazd do wózka</w:t>
            </w:r>
          </w:p>
        </w:tc>
        <w:tc>
          <w:tcPr>
            <w:tcW w:w="2145" w:type="dxa"/>
          </w:tcPr>
          <w:p w14:paraId="63421A2F" w14:textId="51E5F14E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  <w:r w:rsidRPr="003A0C7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A0C7D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3A0C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79F35D0E" w14:textId="7D671CB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9D095E" w:rsidRPr="00C1016F" w14:paraId="5EDFF140" w14:textId="77777777" w:rsidTr="009E63FC">
        <w:tc>
          <w:tcPr>
            <w:tcW w:w="1051" w:type="dxa"/>
          </w:tcPr>
          <w:p w14:paraId="39842C10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1E9B2B2B" w14:textId="77C5A172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Uchwyt/pasy do mocowania wózka</w:t>
            </w:r>
          </w:p>
        </w:tc>
        <w:tc>
          <w:tcPr>
            <w:tcW w:w="2145" w:type="dxa"/>
          </w:tcPr>
          <w:p w14:paraId="41D3E3CB" w14:textId="73CF941D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  <w:r w:rsidRPr="003A0C7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A0C7D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3A0C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78D6AE0C" w14:textId="7D72068E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9D095E" w:rsidRPr="00C1016F" w14:paraId="4A7C1EDE" w14:textId="77777777" w:rsidTr="009E63FC">
        <w:tc>
          <w:tcPr>
            <w:tcW w:w="1051" w:type="dxa"/>
          </w:tcPr>
          <w:p w14:paraId="33B4CBA3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39F4F040" w14:textId="1E99B0D4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Wydzielone miejsce na wózek</w:t>
            </w:r>
            <w:r>
              <w:rPr>
                <w:rFonts w:ascii="Arial" w:hAnsi="Arial" w:cs="Arial"/>
                <w:sz w:val="24"/>
                <w:szCs w:val="24"/>
              </w:rPr>
              <w:t xml:space="preserve"> inwalidzki</w:t>
            </w:r>
          </w:p>
        </w:tc>
        <w:tc>
          <w:tcPr>
            <w:tcW w:w="2145" w:type="dxa"/>
          </w:tcPr>
          <w:p w14:paraId="04B19E65" w14:textId="34401694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  <w:r w:rsidRPr="003A0C7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A0C7D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3A0C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2D1645AF" w14:textId="19AF0109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9D095E" w:rsidRPr="00C1016F" w14:paraId="1FE8811C" w14:textId="77777777" w:rsidTr="00E27425">
        <w:tc>
          <w:tcPr>
            <w:tcW w:w="1051" w:type="dxa"/>
            <w:shd w:val="clear" w:color="auto" w:fill="E7E6E6" w:themeFill="background2"/>
          </w:tcPr>
          <w:p w14:paraId="3087AE36" w14:textId="35ADC798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680" w:type="dxa"/>
            <w:shd w:val="clear" w:color="auto" w:fill="E7E6E6" w:themeFill="background2"/>
          </w:tcPr>
          <w:p w14:paraId="60330CEE" w14:textId="18E658E9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Wyposażenie dodatkowe</w:t>
            </w:r>
          </w:p>
        </w:tc>
        <w:tc>
          <w:tcPr>
            <w:tcW w:w="4329" w:type="dxa"/>
            <w:gridSpan w:val="2"/>
            <w:shd w:val="clear" w:color="auto" w:fill="E7E6E6" w:themeFill="background2"/>
          </w:tcPr>
          <w:p w14:paraId="5E0C7B71" w14:textId="55C29F7D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>3 punkty maksymalnie</w:t>
            </w:r>
          </w:p>
        </w:tc>
      </w:tr>
      <w:tr w:rsidR="009D095E" w:rsidRPr="00C1016F" w14:paraId="15BF074F" w14:textId="77777777" w:rsidTr="009E63FC">
        <w:tc>
          <w:tcPr>
            <w:tcW w:w="1051" w:type="dxa"/>
          </w:tcPr>
          <w:p w14:paraId="2F353112" w14:textId="77777777" w:rsidR="009D095E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6A8496C" w14:textId="0F4D1DF9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Podłoga w części bagażowej (pasażerskiej) wyłożona wykładziną gumową o zwiększonej odporności na uszkodzenia, właściwa do użytkowania w tego typu pojazdach, kolorystka dopasowana do wnętrza pojazdu</w:t>
            </w:r>
          </w:p>
        </w:tc>
        <w:tc>
          <w:tcPr>
            <w:tcW w:w="2145" w:type="dxa"/>
          </w:tcPr>
          <w:p w14:paraId="21156B75" w14:textId="1C8386CB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  <w:r w:rsidRPr="003A0C7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A0C7D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3A0C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4DC83C52" w14:textId="7CD6C919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9D095E" w:rsidRPr="00C1016F" w14:paraId="41B0A619" w14:textId="77777777" w:rsidTr="009E63FC">
        <w:tc>
          <w:tcPr>
            <w:tcW w:w="1051" w:type="dxa"/>
          </w:tcPr>
          <w:p w14:paraId="1A057EDE" w14:textId="77777777" w:rsidR="009D095E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5FE0C577" w14:textId="1569EF72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Dodatkowy komplet opon (opony letnie)</w:t>
            </w:r>
          </w:p>
        </w:tc>
        <w:tc>
          <w:tcPr>
            <w:tcW w:w="2145" w:type="dxa"/>
          </w:tcPr>
          <w:p w14:paraId="4D04569F" w14:textId="362B18B1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  <w:r w:rsidRPr="003A0C7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A0C7D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3A0C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3A7BFD49" w14:textId="42686CF4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punkt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</w:p>
        </w:tc>
      </w:tr>
    </w:tbl>
    <w:p w14:paraId="2EB0E771" w14:textId="53ABB2FD" w:rsidR="00543099" w:rsidRPr="00C1016F" w:rsidRDefault="00543099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DDFB8C3" w14:textId="765F8530" w:rsidR="00804768" w:rsidRPr="000B06D9" w:rsidRDefault="00804768" w:rsidP="00C1016F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06D9">
        <w:rPr>
          <w:rFonts w:asciiTheme="minorHAnsi" w:hAnsiTheme="minorHAnsi" w:cstheme="minorHAnsi"/>
          <w:b/>
          <w:bCs/>
          <w:sz w:val="24"/>
          <w:szCs w:val="24"/>
        </w:rPr>
        <w:t>Wykonawca oświadcza, że przedmiot zamówienia zostanie zrealizowany w terminie do … dni od dnia zawarcia umowy …………...</w:t>
      </w:r>
    </w:p>
    <w:p w14:paraId="4ABFDB65" w14:textId="4142B061" w:rsidR="00804768" w:rsidRPr="000B06D9" w:rsidRDefault="00804768" w:rsidP="00C1016F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06D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Dodatkowe elementy oferty </w:t>
      </w:r>
      <w:r w:rsidR="00174447" w:rsidRPr="000B06D9">
        <w:rPr>
          <w:rFonts w:asciiTheme="minorHAnsi" w:hAnsiTheme="minorHAnsi" w:cstheme="minorHAnsi"/>
          <w:b/>
          <w:bCs/>
          <w:sz w:val="24"/>
          <w:szCs w:val="24"/>
        </w:rPr>
        <w:t>samochodu nie ujęte w formularzu ofe</w:t>
      </w:r>
      <w:r w:rsidR="00410F9A" w:rsidRPr="000B06D9">
        <w:rPr>
          <w:rFonts w:asciiTheme="minorHAnsi" w:hAnsiTheme="minorHAnsi" w:cstheme="minorHAnsi"/>
          <w:b/>
          <w:bCs/>
          <w:sz w:val="24"/>
          <w:szCs w:val="24"/>
        </w:rPr>
        <w:t xml:space="preserve">rty: </w:t>
      </w:r>
      <w:r w:rsidRPr="000B06D9">
        <w:rPr>
          <w:rFonts w:asciiTheme="minorHAnsi" w:hAnsiTheme="minorHAnsi" w:cstheme="minorHAnsi"/>
          <w:sz w:val="24"/>
          <w:szCs w:val="24"/>
        </w:rPr>
        <w:t>………………</w:t>
      </w:r>
    </w:p>
    <w:p w14:paraId="367562F7" w14:textId="6DE18430" w:rsidR="003A0C7D" w:rsidRPr="000B06D9" w:rsidRDefault="003A0C7D" w:rsidP="00C1016F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0B06D9">
        <w:rPr>
          <w:rFonts w:asciiTheme="minorHAnsi" w:hAnsiTheme="minorHAnsi" w:cstheme="minorHAnsi"/>
          <w:b/>
          <w:bCs/>
          <w:sz w:val="24"/>
          <w:szCs w:val="24"/>
        </w:rPr>
        <w:t>Gwaranacja</w:t>
      </w:r>
      <w:proofErr w:type="spellEnd"/>
      <w:r w:rsidR="00E2742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0B06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2FC0A32" w14:textId="77777777" w:rsidR="000B06D9" w:rsidRPr="000B06D9" w:rsidRDefault="000B06D9" w:rsidP="000B06D9">
      <w:pPr>
        <w:pStyle w:val="Akapitzlist"/>
        <w:widowControl w:val="0"/>
        <w:numPr>
          <w:ilvl w:val="0"/>
          <w:numId w:val="30"/>
        </w:num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211864215"/>
      <w:r w:rsidRPr="000B06D9">
        <w:rPr>
          <w:rFonts w:asciiTheme="minorHAnsi" w:hAnsiTheme="minorHAnsi" w:cstheme="minorHAnsi"/>
          <w:sz w:val="24"/>
          <w:szCs w:val="24"/>
        </w:rPr>
        <w:t>… miesięcznej gwarancji mechanicznej producenta bez limitu kilometrów;</w:t>
      </w:r>
    </w:p>
    <w:p w14:paraId="2A201115" w14:textId="77777777" w:rsidR="000B06D9" w:rsidRPr="000B06D9" w:rsidRDefault="000B06D9" w:rsidP="000B06D9">
      <w:pPr>
        <w:pStyle w:val="Akapitzlist"/>
        <w:widowControl w:val="0"/>
        <w:numPr>
          <w:ilvl w:val="0"/>
          <w:numId w:val="30"/>
        </w:num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0B06D9">
        <w:rPr>
          <w:rFonts w:asciiTheme="minorHAnsi" w:hAnsiTheme="minorHAnsi" w:cstheme="minorHAnsi"/>
          <w:sz w:val="24"/>
          <w:szCs w:val="24"/>
        </w:rPr>
        <w:t>… miesięcznej gwarancji producenta na powłokę lakierniczą bez limitu kilometrów;</w:t>
      </w:r>
    </w:p>
    <w:p w14:paraId="2B3C2234" w14:textId="2BB14187" w:rsidR="000B06D9" w:rsidRPr="000B06D9" w:rsidRDefault="000B06D9" w:rsidP="000B06D9">
      <w:pPr>
        <w:pStyle w:val="Akapitzlist"/>
        <w:widowControl w:val="0"/>
        <w:numPr>
          <w:ilvl w:val="0"/>
          <w:numId w:val="30"/>
        </w:num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0B06D9">
        <w:rPr>
          <w:rFonts w:asciiTheme="minorHAnsi" w:hAnsiTheme="minorHAnsi" w:cstheme="minorHAnsi"/>
          <w:sz w:val="24"/>
          <w:szCs w:val="24"/>
        </w:rPr>
        <w:t>…miesięcznej gwarancji producenta na perforację podwozia bez limitu kilometrów;</w:t>
      </w:r>
    </w:p>
    <w:p w14:paraId="4CF44B5D" w14:textId="3CF8FAFC" w:rsidR="000B06D9" w:rsidRPr="000B06D9" w:rsidRDefault="000B06D9" w:rsidP="000B06D9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06D9">
        <w:rPr>
          <w:rFonts w:asciiTheme="minorHAnsi" w:hAnsiTheme="minorHAnsi" w:cstheme="minorHAnsi"/>
          <w:sz w:val="24"/>
          <w:szCs w:val="24"/>
        </w:rPr>
        <w:t>… miesięcznej gwarancji producenta na akumulatory jezdne z limitem do 150 000 kilometrów</w:t>
      </w:r>
      <w:bookmarkEnd w:id="3"/>
    </w:p>
    <w:p w14:paraId="625233F5" w14:textId="77777777" w:rsidR="00804768" w:rsidRPr="00C1016F" w:rsidRDefault="00804768" w:rsidP="00C1016F">
      <w:pPr>
        <w:spacing w:line="276" w:lineRule="auto"/>
        <w:ind w:right="1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6A022B6" w14:textId="77777777" w:rsidR="00804768" w:rsidRPr="00C1016F" w:rsidRDefault="00804768" w:rsidP="00C1016F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1016F">
        <w:rPr>
          <w:rFonts w:asciiTheme="minorHAnsi" w:hAnsiTheme="minorHAnsi" w:cstheme="minorHAnsi"/>
          <w:i/>
          <w:sz w:val="24"/>
          <w:szCs w:val="24"/>
        </w:rPr>
        <w:t>W imieniu Wykonawcy składającego ofertę oświadczam, że:</w:t>
      </w:r>
    </w:p>
    <w:p w14:paraId="48605863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Zapoznaliśmy się z treścią zapytania ofertowego i akceptujemy jego postanowienia.</w:t>
      </w:r>
    </w:p>
    <w:p w14:paraId="332BB79D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Oferowana cena obejmuje pełny zakres zamówienia określony w zapytaniu ofertowym i zawiera wszelkie koszty związane z realizacją przedmiotu zamówienia.</w:t>
      </w:r>
    </w:p>
    <w:p w14:paraId="2F2FE039" w14:textId="2A288369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 xml:space="preserve">Zobowiązujemy się do zrealizowania zamówienia w terminie </w:t>
      </w:r>
      <w:r w:rsidR="007D17EC">
        <w:rPr>
          <w:rFonts w:asciiTheme="minorHAnsi" w:hAnsiTheme="minorHAnsi" w:cstheme="minorHAnsi"/>
          <w:sz w:val="24"/>
          <w:szCs w:val="24"/>
        </w:rPr>
        <w:t>do 30 dni od dnia zawarcia umowy</w:t>
      </w:r>
      <w:r w:rsidRPr="00C1016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AB9AA8B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Akceptujemy wymagania dotyczące serwisu i gwarancji.</w:t>
      </w:r>
    </w:p>
    <w:p w14:paraId="1FD08D69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Zapoznaliśmy się z treścią zapytania ofertowego, nie wnosimy do niego zastrzeżeń oraz zdobyliśmy konieczne informacje do przygotowania oferty, a także spełniamy wszystkie warunki Zamawiającego wymienione w zapytaniu.</w:t>
      </w:r>
    </w:p>
    <w:p w14:paraId="1ECDB2BD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Zapoznaliśmy się z treścią wyjaśnień do zapytania ofertowego i jego modyfikacjami</w:t>
      </w:r>
      <w:r w:rsidRPr="00C1016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C1016F">
        <w:rPr>
          <w:rFonts w:asciiTheme="minorHAnsi" w:hAnsiTheme="minorHAnsi" w:cstheme="minorHAnsi"/>
          <w:sz w:val="24"/>
          <w:szCs w:val="24"/>
        </w:rPr>
        <w:t>.</w:t>
      </w:r>
    </w:p>
    <w:p w14:paraId="544EBBF9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Jesteśmy związani ofertą przez czas wskazany w zapytaniu ofertowym, tj. 30 dni od upływu terminu składania ofert.</w:t>
      </w:r>
    </w:p>
    <w:p w14:paraId="6B8E2BF3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Nie podlegamy wykluczeniu na podstawie przepisów zabraniających udzielenia zamówienia podmiotom i osobom, które w bezpośredni lub pośredni sposób wspierają działania wojenne Federacji Rosyjskiej lub są za nie odpowiedzialne.</w:t>
      </w:r>
    </w:p>
    <w:p w14:paraId="48390A14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Oświadczamy, że pomiędzy Zamawiającym, a Wykonawcą nie wystąpi konflikt interesów, który zachodzi w sytuacji, w której bezstronne i obiektywne udzielenie zamówienia mogło zostać zagrożone z przyczyn dotyczących rodziny, życia uczuciowego, przynależności politycznej lub narodowej, interesów ekonomicznych lub dowolnych innych interesów bezpośrednich lub pośrednich.</w:t>
      </w:r>
    </w:p>
    <w:p w14:paraId="162FFD16" w14:textId="1428E717" w:rsidR="00452A2E" w:rsidRPr="00C1016F" w:rsidRDefault="00452A2E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 xml:space="preserve"> W okresie ostatnich trzech lat przed upływem terminu składania ofert </w:t>
      </w:r>
      <w:r w:rsidR="00CD336A">
        <w:rPr>
          <w:rFonts w:asciiTheme="minorHAnsi" w:hAnsiTheme="minorHAnsi" w:cstheme="minorHAnsi"/>
          <w:sz w:val="24"/>
          <w:szCs w:val="24"/>
        </w:rPr>
        <w:t>(</w:t>
      </w:r>
      <w:r w:rsidRPr="00C1016F">
        <w:rPr>
          <w:rFonts w:asciiTheme="minorHAnsi" w:hAnsiTheme="minorHAnsi" w:cstheme="minorHAnsi"/>
          <w:sz w:val="24"/>
          <w:szCs w:val="24"/>
        </w:rPr>
        <w:t xml:space="preserve">a jeżeli okres prowadzenia działalności jest krótszy </w:t>
      </w:r>
      <w:r w:rsidR="00CD336A">
        <w:rPr>
          <w:rFonts w:asciiTheme="minorHAnsi" w:hAnsiTheme="minorHAnsi" w:cstheme="minorHAnsi"/>
          <w:sz w:val="24"/>
          <w:szCs w:val="24"/>
        </w:rPr>
        <w:t xml:space="preserve">– to w tym okresie) </w:t>
      </w:r>
      <w:r w:rsidRPr="00C1016F">
        <w:rPr>
          <w:rFonts w:asciiTheme="minorHAnsi" w:hAnsiTheme="minorHAnsi" w:cstheme="minorHAnsi"/>
          <w:sz w:val="24"/>
          <w:szCs w:val="24"/>
        </w:rPr>
        <w:t>zrealizowaliśmy jedno</w:t>
      </w:r>
      <w:r w:rsidR="00804768" w:rsidRPr="00C1016F">
        <w:rPr>
          <w:rFonts w:asciiTheme="minorHAnsi" w:hAnsiTheme="minorHAnsi" w:cstheme="minorHAnsi"/>
          <w:sz w:val="24"/>
          <w:szCs w:val="24"/>
        </w:rPr>
        <w:t xml:space="preserve"> zamówieni</w:t>
      </w:r>
      <w:r w:rsidRPr="00C1016F">
        <w:rPr>
          <w:rFonts w:asciiTheme="minorHAnsi" w:hAnsiTheme="minorHAnsi" w:cstheme="minorHAnsi"/>
          <w:sz w:val="24"/>
          <w:szCs w:val="24"/>
        </w:rPr>
        <w:t>e</w:t>
      </w:r>
      <w:r w:rsidR="00804768" w:rsidRPr="00C1016F">
        <w:rPr>
          <w:rFonts w:asciiTheme="minorHAnsi" w:hAnsiTheme="minorHAnsi" w:cstheme="minorHAnsi"/>
          <w:sz w:val="24"/>
          <w:szCs w:val="24"/>
        </w:rPr>
        <w:t xml:space="preserve"> o podobnym zakresie, to jest: </w:t>
      </w:r>
      <w:r w:rsidRPr="00C1016F">
        <w:rPr>
          <w:rFonts w:asciiTheme="minorHAnsi" w:hAnsiTheme="minorHAnsi" w:cstheme="minorHAnsi"/>
          <w:sz w:val="24"/>
          <w:szCs w:val="24"/>
        </w:rPr>
        <w:t>dostawę</w:t>
      </w:r>
      <w:r w:rsidR="00BB31F7" w:rsidRPr="00C1016F">
        <w:rPr>
          <w:rFonts w:asciiTheme="minorHAnsi" w:hAnsiTheme="minorHAnsi" w:cstheme="minorHAnsi"/>
          <w:sz w:val="24"/>
          <w:szCs w:val="24"/>
        </w:rPr>
        <w:t xml:space="preserve"> fabrycznie nowego</w:t>
      </w:r>
      <w:r w:rsidRPr="00C1016F">
        <w:rPr>
          <w:rFonts w:asciiTheme="minorHAnsi" w:hAnsiTheme="minorHAnsi" w:cstheme="minorHAnsi"/>
          <w:sz w:val="24"/>
          <w:szCs w:val="24"/>
        </w:rPr>
        <w:t xml:space="preserve"> samochodu osobowego</w:t>
      </w:r>
      <w:r w:rsidR="00BB31F7" w:rsidRPr="00C1016F">
        <w:rPr>
          <w:rFonts w:asciiTheme="minorHAnsi" w:hAnsiTheme="minorHAnsi" w:cstheme="minorHAnsi"/>
          <w:sz w:val="24"/>
          <w:szCs w:val="24"/>
        </w:rPr>
        <w:t>, na następujących warunkach</w:t>
      </w:r>
      <w:r w:rsidRPr="00C1016F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FDD2AF5" w14:textId="0965737E" w:rsidR="00452A2E" w:rsidRPr="00C1016F" w:rsidRDefault="00BB31F7" w:rsidP="00C1016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d</w:t>
      </w:r>
      <w:r w:rsidR="00452A2E" w:rsidRPr="00C1016F">
        <w:rPr>
          <w:rFonts w:asciiTheme="minorHAnsi" w:hAnsiTheme="minorHAnsi" w:cstheme="minorHAnsi"/>
          <w:sz w:val="24"/>
          <w:szCs w:val="24"/>
        </w:rPr>
        <w:t>la podmiotu niebędącego konsumentem w rozumieniu art. 22</w:t>
      </w:r>
      <w:r w:rsidR="00452A2E" w:rsidRPr="00C1016F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452A2E" w:rsidRPr="00C1016F">
        <w:rPr>
          <w:rFonts w:asciiTheme="minorHAnsi" w:hAnsiTheme="minorHAnsi" w:cstheme="minorHAnsi"/>
          <w:sz w:val="24"/>
          <w:szCs w:val="24"/>
        </w:rPr>
        <w:t xml:space="preserve"> Kodeksu cywilnego, </w:t>
      </w:r>
    </w:p>
    <w:p w14:paraId="7B37B3F4" w14:textId="394D1426" w:rsidR="00452A2E" w:rsidRPr="00C1016F" w:rsidRDefault="00BB31F7" w:rsidP="00C1016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452A2E" w:rsidRPr="00C1016F">
        <w:rPr>
          <w:rFonts w:asciiTheme="minorHAnsi" w:hAnsiTheme="minorHAnsi" w:cstheme="minorHAnsi"/>
          <w:sz w:val="24"/>
          <w:szCs w:val="24"/>
        </w:rPr>
        <w:t xml:space="preserve"> udzieloną co najmniej 24 miesięczną </w:t>
      </w:r>
      <w:r w:rsidRPr="00C1016F">
        <w:rPr>
          <w:rFonts w:asciiTheme="minorHAnsi" w:hAnsiTheme="minorHAnsi" w:cstheme="minorHAnsi"/>
          <w:sz w:val="24"/>
          <w:szCs w:val="24"/>
        </w:rPr>
        <w:t xml:space="preserve">gwarancją na samochód; </w:t>
      </w:r>
    </w:p>
    <w:p w14:paraId="27CA333E" w14:textId="517DE02B" w:rsidR="00BB31F7" w:rsidRPr="00C1016F" w:rsidRDefault="00BB31F7" w:rsidP="00C1016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dostawa zrealizowan</w:t>
      </w:r>
      <w:r w:rsidR="00CD336A">
        <w:rPr>
          <w:rFonts w:asciiTheme="minorHAnsi" w:hAnsiTheme="minorHAnsi" w:cstheme="minorHAnsi"/>
          <w:sz w:val="24"/>
          <w:szCs w:val="24"/>
        </w:rPr>
        <w:t>a</w:t>
      </w:r>
      <w:r w:rsidRPr="00C1016F">
        <w:rPr>
          <w:rFonts w:asciiTheme="minorHAnsi" w:hAnsiTheme="minorHAnsi" w:cstheme="minorHAnsi"/>
          <w:sz w:val="24"/>
          <w:szCs w:val="24"/>
        </w:rPr>
        <w:t xml:space="preserve"> w terminie nie dłuższym niż 30 dni od dnia złożenia zamówienia. </w:t>
      </w:r>
    </w:p>
    <w:p w14:paraId="1297FC72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</w:t>
      </w:r>
      <w:r w:rsidRPr="00C1016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C1016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BBC6E83" w14:textId="77777777" w:rsidR="00804768" w:rsidRDefault="00804768" w:rsidP="00C1016F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5A5057A1" w14:textId="77777777" w:rsidR="00CD336A" w:rsidRDefault="00CD336A" w:rsidP="00C1016F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339F4EE" w14:textId="77777777" w:rsidR="00CD336A" w:rsidRPr="00C1016F" w:rsidRDefault="00CD336A" w:rsidP="00C1016F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804768" w:rsidRPr="00C1016F" w14:paraId="230C2967" w14:textId="77777777" w:rsidTr="00F8560F">
        <w:tc>
          <w:tcPr>
            <w:tcW w:w="3964" w:type="dxa"/>
          </w:tcPr>
          <w:p w14:paraId="36E89445" w14:textId="77777777" w:rsidR="00804768" w:rsidRPr="00C1016F" w:rsidRDefault="00804768" w:rsidP="00C1016F">
            <w:pPr>
              <w:spacing w:line="276" w:lineRule="auto"/>
              <w:ind w:right="12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C1016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…………………………………</w:t>
            </w:r>
          </w:p>
        </w:tc>
        <w:tc>
          <w:tcPr>
            <w:tcW w:w="5098" w:type="dxa"/>
          </w:tcPr>
          <w:p w14:paraId="138CFE80" w14:textId="77777777" w:rsidR="00804768" w:rsidRPr="00C1016F" w:rsidRDefault="00804768" w:rsidP="00C1016F">
            <w:pPr>
              <w:spacing w:line="276" w:lineRule="auto"/>
              <w:ind w:right="12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C1016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..….…………………………………………………….</w:t>
            </w:r>
          </w:p>
        </w:tc>
      </w:tr>
      <w:tr w:rsidR="00804768" w:rsidRPr="00C1016F" w14:paraId="6E5D4755" w14:textId="77777777" w:rsidTr="00F8560F">
        <w:tc>
          <w:tcPr>
            <w:tcW w:w="3964" w:type="dxa"/>
          </w:tcPr>
          <w:p w14:paraId="249D1109" w14:textId="77777777" w:rsidR="00804768" w:rsidRPr="00C1016F" w:rsidRDefault="00804768" w:rsidP="00C1016F">
            <w:pPr>
              <w:spacing w:line="276" w:lineRule="auto"/>
              <w:ind w:right="12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u w:val="single"/>
              </w:rPr>
            </w:pPr>
            <w:r w:rsidRPr="00C1016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miejscowość, data</w:t>
            </w:r>
          </w:p>
        </w:tc>
        <w:tc>
          <w:tcPr>
            <w:tcW w:w="5098" w:type="dxa"/>
          </w:tcPr>
          <w:p w14:paraId="38A35E16" w14:textId="77777777" w:rsidR="00804768" w:rsidRPr="00C1016F" w:rsidRDefault="00804768" w:rsidP="00C1016F">
            <w:pPr>
              <w:spacing w:line="276" w:lineRule="auto"/>
              <w:ind w:right="12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u w:val="single"/>
              </w:rPr>
            </w:pPr>
            <w:r w:rsidRPr="00C1016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podpis upoważnionego przedstawiciela Wykonawcy</w:t>
            </w:r>
          </w:p>
        </w:tc>
      </w:tr>
    </w:tbl>
    <w:p w14:paraId="0B8683D0" w14:textId="77777777" w:rsidR="00804768" w:rsidRPr="00C1016F" w:rsidRDefault="00804768" w:rsidP="00C1016F">
      <w:pPr>
        <w:spacing w:line="276" w:lineRule="auto"/>
        <w:ind w:left="4956" w:hanging="4516"/>
        <w:jc w:val="center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ab/>
      </w:r>
    </w:p>
    <w:p w14:paraId="67EB0636" w14:textId="5BC312A8" w:rsidR="007C1390" w:rsidRPr="00C1016F" w:rsidRDefault="007C1390" w:rsidP="00C1016F">
      <w:p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</w:p>
    <w:sectPr w:rsidR="007C1390" w:rsidRPr="00C1016F" w:rsidSect="006D492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609" w:right="1418" w:bottom="1843" w:left="1418" w:header="360" w:footer="2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AC3008" w16cex:dateUtc="2025-10-22T11:09:00Z"/>
  <w16cex:commentExtensible w16cex:durableId="740F45C5" w16cex:dateUtc="2025-10-22T11:11:00Z"/>
  <w16cex:commentExtensible w16cex:durableId="05356B3D" w16cex:dateUtc="2025-10-22T11:19:00Z"/>
  <w16cex:commentExtensible w16cex:durableId="72BE34C6" w16cex:dateUtc="2025-10-22T11:19:00Z"/>
  <w16cex:commentExtensible w16cex:durableId="442C6F36" w16cex:dateUtc="2025-10-22T11:19:00Z"/>
  <w16cex:commentExtensible w16cex:durableId="6D8EE4B2" w16cex:dateUtc="2025-10-22T11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0B2C0" w14:textId="77777777" w:rsidR="000E62EE" w:rsidRDefault="000E62EE" w:rsidP="008E1852">
      <w:r>
        <w:separator/>
      </w:r>
    </w:p>
  </w:endnote>
  <w:endnote w:type="continuationSeparator" w:id="0">
    <w:p w14:paraId="4DC3561C" w14:textId="77777777" w:rsidR="000E62EE" w:rsidRDefault="000E62EE" w:rsidP="008E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00" w:type="dxa"/>
      <w:tblInd w:w="450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00"/>
    </w:tblGrid>
    <w:tr w:rsidR="006D492B" w:rsidRPr="009F0308" w14:paraId="72EA8E6B" w14:textId="1DFB9C8E" w:rsidTr="00C42581">
      <w:trPr>
        <w:trHeight w:val="1437"/>
      </w:trPr>
      <w:tc>
        <w:tcPr>
          <w:tcW w:w="4500" w:type="dxa"/>
        </w:tcPr>
        <w:p w14:paraId="6AFAC667" w14:textId="77777777" w:rsidR="00C42581" w:rsidRPr="005331AE" w:rsidRDefault="003C07FC" w:rsidP="003436D7">
          <w:pPr>
            <w:pStyle w:val="Bezodstpw"/>
            <w:jc w:val="right"/>
            <w:rPr>
              <w:rFonts w:cstheme="minorHAnsi"/>
              <w:b/>
              <w:color w:val="00224F"/>
            </w:rPr>
          </w:pPr>
          <w:r w:rsidRPr="005331AE">
            <w:rPr>
              <w:rFonts w:cstheme="minorHAnsi"/>
              <w:b/>
              <w:color w:val="00224F"/>
            </w:rPr>
            <w:t xml:space="preserve">Wojewódzka Biblioteka Publiczna </w:t>
          </w:r>
        </w:p>
        <w:p w14:paraId="40D3B4BC" w14:textId="7DFFF679" w:rsidR="008E4F52" w:rsidRPr="005331AE" w:rsidRDefault="003C07FC" w:rsidP="00C42581">
          <w:pPr>
            <w:pStyle w:val="Bezodstpw"/>
            <w:jc w:val="right"/>
            <w:rPr>
              <w:rFonts w:cstheme="minorHAnsi"/>
              <w:b/>
              <w:color w:val="00224F"/>
            </w:rPr>
          </w:pPr>
          <w:r w:rsidRPr="005331AE">
            <w:rPr>
              <w:rFonts w:cstheme="minorHAnsi"/>
              <w:b/>
              <w:color w:val="00224F"/>
            </w:rPr>
            <w:t>im.</w:t>
          </w:r>
          <w:r w:rsidR="00C42581" w:rsidRPr="005331AE">
            <w:rPr>
              <w:rFonts w:cstheme="minorHAnsi"/>
              <w:b/>
              <w:color w:val="00224F"/>
            </w:rPr>
            <w:t xml:space="preserve"> Emilii </w:t>
          </w:r>
          <w:proofErr w:type="spellStart"/>
          <w:r w:rsidR="00C42581" w:rsidRPr="005331AE">
            <w:rPr>
              <w:rFonts w:cstheme="minorHAnsi"/>
              <w:b/>
              <w:color w:val="00224F"/>
            </w:rPr>
            <w:t>Sukertowej-Biedrawiny</w:t>
          </w:r>
          <w:proofErr w:type="spellEnd"/>
          <w:r w:rsidR="00C42581" w:rsidRPr="005331AE">
            <w:rPr>
              <w:rFonts w:cstheme="minorHAnsi"/>
              <w:b/>
              <w:color w:val="00224F"/>
            </w:rPr>
            <w:t xml:space="preserve"> </w:t>
          </w:r>
        </w:p>
        <w:p w14:paraId="41DE3A87" w14:textId="0133F1E6" w:rsidR="006D492B" w:rsidRPr="005331AE" w:rsidRDefault="008E4F52" w:rsidP="00C42581">
          <w:pPr>
            <w:pStyle w:val="Bezodstpw"/>
            <w:jc w:val="right"/>
            <w:rPr>
              <w:rFonts w:cstheme="minorHAnsi"/>
              <w:color w:val="00224F"/>
            </w:rPr>
          </w:pPr>
          <w:r w:rsidRPr="005331AE">
            <w:rPr>
              <w:rFonts w:cstheme="minorHAnsi"/>
              <w:color w:val="00224F"/>
            </w:rPr>
            <w:t>u</w:t>
          </w:r>
          <w:r w:rsidR="006D492B" w:rsidRPr="005331AE">
            <w:rPr>
              <w:rFonts w:cstheme="minorHAnsi"/>
              <w:color w:val="00224F"/>
            </w:rPr>
            <w:t xml:space="preserve">l. 1 </w:t>
          </w:r>
          <w:r w:rsidRPr="005331AE">
            <w:rPr>
              <w:rFonts w:cstheme="minorHAnsi"/>
              <w:color w:val="00224F"/>
            </w:rPr>
            <w:t>M</w:t>
          </w:r>
          <w:r w:rsidR="006D492B" w:rsidRPr="005331AE">
            <w:rPr>
              <w:rFonts w:cstheme="minorHAnsi"/>
              <w:color w:val="00224F"/>
            </w:rPr>
            <w:t>aja 5, 10-117 Olsztyn</w:t>
          </w:r>
          <w:r w:rsidR="00C42581" w:rsidRPr="005331AE">
            <w:rPr>
              <w:rFonts w:cstheme="minorHAnsi"/>
              <w:color w:val="00224F"/>
            </w:rPr>
            <w:t xml:space="preserve">, </w:t>
          </w:r>
          <w:r w:rsidR="006D492B" w:rsidRPr="005331AE">
            <w:rPr>
              <w:rFonts w:cstheme="minorHAnsi"/>
              <w:color w:val="00224F"/>
            </w:rPr>
            <w:t>(89) 524 90 32</w:t>
          </w:r>
        </w:p>
        <w:p w14:paraId="6C2B0CC6" w14:textId="5D02726B" w:rsidR="006D492B" w:rsidRPr="005331AE" w:rsidRDefault="000E62EE" w:rsidP="00C42581">
          <w:pPr>
            <w:pStyle w:val="Bezodstpw"/>
            <w:jc w:val="right"/>
            <w:rPr>
              <w:rFonts w:cstheme="minorHAnsi"/>
              <w:color w:val="002060"/>
            </w:rPr>
          </w:pPr>
          <w:hyperlink r:id="rId1" w:history="1">
            <w:r w:rsidR="00C42581" w:rsidRPr="005331AE">
              <w:rPr>
                <w:rStyle w:val="Hipercze"/>
                <w:rFonts w:cstheme="minorHAnsi"/>
                <w:u w:val="none"/>
              </w:rPr>
              <w:t>www.wbp.olsztyn.pl</w:t>
            </w:r>
          </w:hyperlink>
          <w:r w:rsidR="008E4F52" w:rsidRPr="005331AE">
            <w:rPr>
              <w:rStyle w:val="Hipercze"/>
              <w:rFonts w:cstheme="minorHAnsi"/>
              <w:u w:val="none"/>
            </w:rPr>
            <w:t xml:space="preserve"> </w:t>
          </w:r>
          <w:r w:rsidR="008E4F52" w:rsidRPr="005331AE">
            <w:rPr>
              <w:rStyle w:val="Hipercze"/>
              <w:u w:val="none"/>
            </w:rPr>
            <w:t>|</w:t>
          </w:r>
          <w:r w:rsidR="00C42581" w:rsidRPr="005331AE">
            <w:rPr>
              <w:rFonts w:cstheme="minorHAnsi"/>
              <w:color w:val="00224F"/>
            </w:rPr>
            <w:t xml:space="preserve"> </w:t>
          </w:r>
          <w:hyperlink r:id="rId2" w:history="1">
            <w:r w:rsidR="005331AE" w:rsidRPr="005331AE">
              <w:rPr>
                <w:rStyle w:val="Hipercze"/>
                <w:rFonts w:cstheme="minorHAnsi"/>
                <w:u w:val="none"/>
              </w:rPr>
              <w:t>wbp@wbp.olsztyn.pl</w:t>
            </w:r>
          </w:hyperlink>
        </w:p>
        <w:p w14:paraId="58B1B359" w14:textId="716AB5BC" w:rsidR="006D492B" w:rsidRPr="005331AE" w:rsidRDefault="006D492B" w:rsidP="006D492B">
          <w:pPr>
            <w:pStyle w:val="Bezodstpw"/>
            <w:rPr>
              <w:rFonts w:cstheme="minorHAnsi"/>
              <w:color w:val="00224F"/>
            </w:rPr>
          </w:pPr>
        </w:p>
      </w:tc>
    </w:tr>
  </w:tbl>
  <w:p w14:paraId="55C53EA8" w14:textId="7F512706" w:rsidR="00757EAD" w:rsidRPr="00757EAD" w:rsidRDefault="003436D7" w:rsidP="006D492B">
    <w:pPr>
      <w:pStyle w:val="Bezodstpw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530205" wp14:editId="6CA8DB1D">
              <wp:simplePos x="0" y="0"/>
              <wp:positionH relativeFrom="column">
                <wp:posOffset>-976630</wp:posOffset>
              </wp:positionH>
              <wp:positionV relativeFrom="paragraph">
                <wp:posOffset>-861060</wp:posOffset>
              </wp:positionV>
              <wp:extent cx="3724275" cy="3810"/>
              <wp:effectExtent l="0" t="0" r="28575" b="34290"/>
              <wp:wrapNone/>
              <wp:docPr id="34" name="Łącznik prosty 3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24275" cy="3810"/>
                      </a:xfrm>
                      <a:prstGeom prst="line">
                        <a:avLst/>
                      </a:prstGeom>
                      <a:ln w="19050">
                        <a:solidFill>
                          <a:srgbClr val="00224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AE26357" id="Łącznik prosty 3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9pt,-67.8pt" to="216.35pt,-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" strokecolor="#00224f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CBF3A" w14:textId="77777777" w:rsidR="000E62EE" w:rsidRDefault="000E62EE" w:rsidP="008E1852">
      <w:r>
        <w:separator/>
      </w:r>
    </w:p>
  </w:footnote>
  <w:footnote w:type="continuationSeparator" w:id="0">
    <w:p w14:paraId="173836A1" w14:textId="77777777" w:rsidR="000E62EE" w:rsidRDefault="000E62EE" w:rsidP="008E1852">
      <w:r>
        <w:continuationSeparator/>
      </w:r>
    </w:p>
  </w:footnote>
  <w:footnote w:id="1">
    <w:p w14:paraId="427B86D3" w14:textId="77777777" w:rsidR="00804768" w:rsidRPr="00901C00" w:rsidRDefault="00804768" w:rsidP="008047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901C00">
        <w:rPr>
          <w:rFonts w:asciiTheme="minorHAnsi" w:hAnsiTheme="minorHAnsi" w:cstheme="minorHAnsi"/>
        </w:rPr>
        <w:t>W przypadku gdy udz</w:t>
      </w:r>
      <w:r>
        <w:rPr>
          <w:rFonts w:asciiTheme="minorHAnsi" w:hAnsiTheme="minorHAnsi" w:cstheme="minorHAnsi"/>
        </w:rPr>
        <w:t>i</w:t>
      </w:r>
      <w:r w:rsidRPr="00901C00">
        <w:rPr>
          <w:rFonts w:asciiTheme="minorHAnsi" w:hAnsiTheme="minorHAnsi" w:cstheme="minorHAnsi"/>
        </w:rPr>
        <w:t>elone zostały wyjaśnienia i wprowadzone modyfikacje</w:t>
      </w:r>
    </w:p>
  </w:footnote>
  <w:footnote w:id="2">
    <w:p w14:paraId="17F01257" w14:textId="77777777" w:rsidR="00804768" w:rsidRPr="00901C00" w:rsidRDefault="00804768" w:rsidP="00804768">
      <w:pPr>
        <w:pStyle w:val="Tekstprzypisudolnego"/>
        <w:rPr>
          <w:rFonts w:asciiTheme="minorHAnsi" w:hAnsiTheme="minorHAnsi" w:cstheme="minorHAnsi"/>
        </w:rPr>
      </w:pPr>
      <w:r w:rsidRPr="00901C00">
        <w:rPr>
          <w:rStyle w:val="Odwoanieprzypisudolnego"/>
          <w:rFonts w:asciiTheme="minorHAnsi" w:hAnsiTheme="minorHAnsi" w:cstheme="minorHAnsi"/>
        </w:rPr>
        <w:footnoteRef/>
      </w:r>
      <w:r w:rsidRPr="00901C00">
        <w:rPr>
          <w:rFonts w:asciiTheme="minorHAnsi" w:hAnsiTheme="minorHAnsi" w:cstheme="minorHAnsi"/>
        </w:rPr>
        <w:t xml:space="preserve"> Skreślić,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603F2" w14:textId="77777777" w:rsidR="008E1852" w:rsidRDefault="000E62EE">
    <w:pPr>
      <w:pStyle w:val="Nagwek"/>
    </w:pPr>
    <w:r>
      <w:rPr>
        <w:noProof/>
      </w:rPr>
      <w:pict w14:anchorId="642E0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879188" o:spid="_x0000_s2095" type="#_x0000_t75" style="position:absolute;margin-left:0;margin-top:0;width:594.7pt;height:841.15pt;z-index:-251657216;mso-position-horizontal:center;mso-position-horizontal-relative:margin;mso-position-vertical:center;mso-position-vertical-relative:margin" o:allowincell="f">
          <v:imagedata r:id="rId1" o:title="WOJEWÓDZKA BIBLIOTEKA PUBLICZNA W OLSZTYNIE (9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C2356" w14:textId="4E40FF77" w:rsidR="008E1852" w:rsidRDefault="00B86726" w:rsidP="00B86726">
    <w:pPr>
      <w:pStyle w:val="Nagwek"/>
      <w:tabs>
        <w:tab w:val="clear" w:pos="4536"/>
        <w:tab w:val="clear" w:pos="9072"/>
        <w:tab w:val="left" w:pos="8385"/>
      </w:tabs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034A51" wp14:editId="4784AE2F">
              <wp:simplePos x="0" y="0"/>
              <wp:positionH relativeFrom="column">
                <wp:posOffset>2499995</wp:posOffset>
              </wp:positionH>
              <wp:positionV relativeFrom="paragraph">
                <wp:posOffset>390525</wp:posOffset>
              </wp:positionV>
              <wp:extent cx="4819650" cy="0"/>
              <wp:effectExtent l="0" t="0" r="0" b="0"/>
              <wp:wrapNone/>
              <wp:docPr id="32" name="Łącznik prosty 3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196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224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AF6C45F" id="Łącznik prosty 3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85pt,30.75pt" to="576.3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" strokecolor="#00224f" strokeweight="1.5pt">
              <v:stroke joinstyle="miter"/>
            </v:line>
          </w:pict>
        </mc:Fallback>
      </mc:AlternateContent>
    </w:r>
    <w:r w:rsidR="00E5252E">
      <w:rPr>
        <w:noProof/>
      </w:rPr>
      <w:drawing>
        <wp:inline distT="0" distB="0" distL="0" distR="0" wp14:anchorId="2D114649" wp14:editId="71742E7B">
          <wp:extent cx="3076623" cy="1282065"/>
          <wp:effectExtent l="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WE_LOGO_2025_poziom_k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658" b="1"/>
                  <a:stretch/>
                </pic:blipFill>
                <pic:spPr bwMode="auto">
                  <a:xfrm>
                    <a:off x="0" y="0"/>
                    <a:ext cx="3105256" cy="1293997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848A" w14:textId="77777777" w:rsidR="008E1852" w:rsidRDefault="000E62EE">
    <w:pPr>
      <w:pStyle w:val="Nagwek"/>
    </w:pPr>
    <w:r>
      <w:rPr>
        <w:noProof/>
      </w:rPr>
      <w:pict w14:anchorId="5B37C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879187" o:spid="_x0000_s2094" type="#_x0000_t75" style="position:absolute;margin-left:0;margin-top:0;width:594.7pt;height:841.15pt;z-index:-251658240;mso-position-horizontal:center;mso-position-horizontal-relative:margin;mso-position-vertical:center;mso-position-vertical-relative:margin" o:allowincell="f">
          <v:imagedata r:id="rId1" o:title="WOJEWÓDZKA BIBLIOTEKA PUBLICZNA W OLSZTYNIE (9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Znacznik" style="width:6.65pt;height:11.0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" o:bullet="t">
        <v:imagedata r:id="rId1" o:title="" croptop="-3106f" cropbottom="-3416f" cropleft="-23476f" cropright="-24453f"/>
      </v:shape>
    </w:pict>
  </w:numPicBullet>
  <w:abstractNum w:abstractNumId="0" w15:restartNumberingAfterBreak="0">
    <w:nsid w:val="FFFFFF89"/>
    <w:multiLevelType w:val="singleLevel"/>
    <w:tmpl w:val="D3C6E3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50578"/>
    <w:multiLevelType w:val="hybridMultilevel"/>
    <w:tmpl w:val="0046D982"/>
    <w:lvl w:ilvl="0" w:tplc="04150017">
      <w:start w:val="1"/>
      <w:numFmt w:val="lowerLetter"/>
      <w:lvlText w:val="%1)"/>
      <w:lvlJc w:val="left"/>
      <w:pPr>
        <w:ind w:left="128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275EC2"/>
    <w:multiLevelType w:val="hybridMultilevel"/>
    <w:tmpl w:val="2C307F0C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0554C71"/>
    <w:multiLevelType w:val="multilevel"/>
    <w:tmpl w:val="A94EAC7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4F4227"/>
    <w:multiLevelType w:val="hybridMultilevel"/>
    <w:tmpl w:val="BC1AA54A"/>
    <w:lvl w:ilvl="0" w:tplc="D2B0266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CEDC2">
      <w:start w:val="1"/>
      <w:numFmt w:val="lowerLetter"/>
      <w:lvlText w:val="%2"/>
      <w:lvlJc w:val="left"/>
      <w:pPr>
        <w:ind w:left="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1232" w:hanging="360"/>
      </w:pPr>
    </w:lvl>
    <w:lvl w:ilvl="3" w:tplc="C62E4ED4">
      <w:start w:val="1"/>
      <w:numFmt w:val="decimal"/>
      <w:lvlText w:val="%4"/>
      <w:lvlJc w:val="left"/>
      <w:pPr>
        <w:ind w:left="14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AACE0">
      <w:start w:val="1"/>
      <w:numFmt w:val="lowerLetter"/>
      <w:lvlText w:val="%5"/>
      <w:lvlJc w:val="left"/>
      <w:pPr>
        <w:ind w:left="22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EC">
      <w:start w:val="1"/>
      <w:numFmt w:val="lowerRoman"/>
      <w:lvlText w:val="%6"/>
      <w:lvlJc w:val="left"/>
      <w:pPr>
        <w:ind w:left="29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6ED82">
      <w:start w:val="1"/>
      <w:numFmt w:val="decimal"/>
      <w:lvlText w:val="%7"/>
      <w:lvlJc w:val="left"/>
      <w:pPr>
        <w:ind w:left="36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F84C0E">
      <w:start w:val="1"/>
      <w:numFmt w:val="lowerLetter"/>
      <w:lvlText w:val="%8"/>
      <w:lvlJc w:val="left"/>
      <w:pPr>
        <w:ind w:left="43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21350">
      <w:start w:val="1"/>
      <w:numFmt w:val="lowerRoman"/>
      <w:lvlText w:val="%9"/>
      <w:lvlJc w:val="left"/>
      <w:pPr>
        <w:ind w:left="50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196C45"/>
    <w:multiLevelType w:val="hybridMultilevel"/>
    <w:tmpl w:val="D99E0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1BC0"/>
    <w:multiLevelType w:val="hybridMultilevel"/>
    <w:tmpl w:val="06400630"/>
    <w:lvl w:ilvl="0" w:tplc="AB22C752">
      <w:start w:val="1"/>
      <w:numFmt w:val="decimal"/>
      <w:lvlText w:val="%1."/>
      <w:lvlJc w:val="left"/>
      <w:pPr>
        <w:ind w:left="425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45988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04224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221F7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6B2CC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EA2FDE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2113C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2619C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23E38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F82621"/>
    <w:multiLevelType w:val="hybridMultilevel"/>
    <w:tmpl w:val="E2EE5398"/>
    <w:lvl w:ilvl="0" w:tplc="83329AC2">
      <w:start w:val="1"/>
      <w:numFmt w:val="decimal"/>
      <w:lvlText w:val="%1."/>
      <w:lvlJc w:val="left"/>
      <w:pPr>
        <w:ind w:left="860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88BB4">
      <w:start w:val="1"/>
      <w:numFmt w:val="lowerLetter"/>
      <w:lvlText w:val="%2"/>
      <w:lvlJc w:val="left"/>
      <w:pPr>
        <w:ind w:left="1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FE716E">
      <w:start w:val="1"/>
      <w:numFmt w:val="lowerRoman"/>
      <w:lvlText w:val="%3"/>
      <w:lvlJc w:val="left"/>
      <w:pPr>
        <w:ind w:left="18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DE7C76">
      <w:start w:val="1"/>
      <w:numFmt w:val="decimal"/>
      <w:lvlText w:val="%4"/>
      <w:lvlJc w:val="left"/>
      <w:pPr>
        <w:ind w:left="25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DAD820">
      <w:start w:val="1"/>
      <w:numFmt w:val="lowerLetter"/>
      <w:lvlText w:val="%5"/>
      <w:lvlJc w:val="left"/>
      <w:pPr>
        <w:ind w:left="32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4ADDC2">
      <w:start w:val="1"/>
      <w:numFmt w:val="lowerRoman"/>
      <w:lvlText w:val="%6"/>
      <w:lvlJc w:val="left"/>
      <w:pPr>
        <w:ind w:left="39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683A0">
      <w:start w:val="1"/>
      <w:numFmt w:val="decimal"/>
      <w:lvlText w:val="%7"/>
      <w:lvlJc w:val="left"/>
      <w:pPr>
        <w:ind w:left="46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6BA">
      <w:start w:val="1"/>
      <w:numFmt w:val="lowerLetter"/>
      <w:lvlText w:val="%8"/>
      <w:lvlJc w:val="left"/>
      <w:pPr>
        <w:ind w:left="54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C0C8A">
      <w:start w:val="1"/>
      <w:numFmt w:val="lowerRoman"/>
      <w:lvlText w:val="%9"/>
      <w:lvlJc w:val="left"/>
      <w:pPr>
        <w:ind w:left="6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164421"/>
    <w:multiLevelType w:val="hybridMultilevel"/>
    <w:tmpl w:val="9906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9CF"/>
    <w:multiLevelType w:val="hybridMultilevel"/>
    <w:tmpl w:val="186E7330"/>
    <w:lvl w:ilvl="0" w:tplc="4E186F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822BA0">
      <w:start w:val="1"/>
      <w:numFmt w:val="bullet"/>
      <w:lvlText w:val="o"/>
      <w:lvlJc w:val="left"/>
      <w:pPr>
        <w:ind w:left="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E153A">
      <w:start w:val="1"/>
      <w:numFmt w:val="bullet"/>
      <w:lvlText w:val="▪"/>
      <w:lvlJc w:val="left"/>
      <w:pPr>
        <w:ind w:left="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17">
      <w:start w:val="1"/>
      <w:numFmt w:val="lowerLetter"/>
      <w:lvlText w:val="%4)"/>
      <w:lvlJc w:val="left"/>
      <w:pPr>
        <w:ind w:left="1779" w:hanging="360"/>
      </w:pPr>
    </w:lvl>
    <w:lvl w:ilvl="4" w:tplc="FB3E29D2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DE8E9C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82B6A2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678E8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C004C0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6D42B4"/>
    <w:multiLevelType w:val="hybridMultilevel"/>
    <w:tmpl w:val="E954F338"/>
    <w:lvl w:ilvl="0" w:tplc="04150011">
      <w:start w:val="1"/>
      <w:numFmt w:val="decimal"/>
      <w:lvlText w:val="%1)"/>
      <w:lvlJc w:val="left"/>
      <w:pPr>
        <w:ind w:left="15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6E4A42"/>
    <w:multiLevelType w:val="hybridMultilevel"/>
    <w:tmpl w:val="9C7CA6BE"/>
    <w:lvl w:ilvl="0" w:tplc="FFFFFFFF">
      <w:start w:val="1"/>
      <w:numFmt w:val="lowerLetter"/>
      <w:lvlText w:val="%1)"/>
      <w:lvlJc w:val="left"/>
      <w:pPr>
        <w:ind w:left="1712" w:hanging="360"/>
      </w:pPr>
    </w:lvl>
    <w:lvl w:ilvl="1" w:tplc="FFFFFFFF">
      <w:start w:val="1"/>
      <w:numFmt w:val="lowerLetter"/>
      <w:lvlText w:val="%2)"/>
      <w:lvlJc w:val="left"/>
      <w:pPr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387D548E"/>
    <w:multiLevelType w:val="hybridMultilevel"/>
    <w:tmpl w:val="4BEE3AFA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A174CD7"/>
    <w:multiLevelType w:val="multilevel"/>
    <w:tmpl w:val="3942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4022D"/>
    <w:multiLevelType w:val="multilevel"/>
    <w:tmpl w:val="F0D81D9E"/>
    <w:lvl w:ilvl="0">
      <w:start w:val="1"/>
      <w:numFmt w:val="decimal"/>
      <w:lvlText w:val="%1."/>
      <w:lvlJc w:val="left"/>
      <w:pPr>
        <w:ind w:left="86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823DD9"/>
    <w:multiLevelType w:val="multilevel"/>
    <w:tmpl w:val="E48689D0"/>
    <w:lvl w:ilvl="0">
      <w:start w:val="1"/>
      <w:numFmt w:val="decimal"/>
      <w:lvlText w:val="%1."/>
      <w:lvlJc w:val="left"/>
      <w:pPr>
        <w:ind w:left="86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2345" w:hanging="360"/>
      </w:pPr>
    </w:lvl>
    <w:lvl w:ilvl="2">
      <w:start w:val="1"/>
      <w:numFmt w:val="decimal"/>
      <w:lvlText w:val="%3."/>
      <w:lvlJc w:val="left"/>
      <w:pPr>
        <w:ind w:left="19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7E1C21"/>
    <w:multiLevelType w:val="hybridMultilevel"/>
    <w:tmpl w:val="9E8E3A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F86E2D"/>
    <w:multiLevelType w:val="hybridMultilevel"/>
    <w:tmpl w:val="EEF270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187466"/>
    <w:multiLevelType w:val="hybridMultilevel"/>
    <w:tmpl w:val="97BEDAC2"/>
    <w:lvl w:ilvl="0" w:tplc="5268E31E">
      <w:start w:val="1"/>
      <w:numFmt w:val="decimal"/>
      <w:lvlText w:val="%1.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8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04224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221F7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6B2CC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EA2FDE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2113C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2619C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23E38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033804"/>
    <w:multiLevelType w:val="hybridMultilevel"/>
    <w:tmpl w:val="6984864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8E353D5"/>
    <w:multiLevelType w:val="hybridMultilevel"/>
    <w:tmpl w:val="28E89864"/>
    <w:lvl w:ilvl="0" w:tplc="FFFFFFFF">
      <w:start w:val="1"/>
      <w:numFmt w:val="lowerLetter"/>
      <w:lvlText w:val="%1)"/>
      <w:lvlJc w:val="left"/>
      <w:pPr>
        <w:ind w:left="1712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2432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2" w15:restartNumberingAfterBreak="0">
    <w:nsid w:val="622F75BC"/>
    <w:multiLevelType w:val="hybridMultilevel"/>
    <w:tmpl w:val="EFA08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D2E2B"/>
    <w:multiLevelType w:val="hybridMultilevel"/>
    <w:tmpl w:val="EBDC1542"/>
    <w:lvl w:ilvl="0" w:tplc="25BAA3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1654AF"/>
    <w:multiLevelType w:val="hybridMultilevel"/>
    <w:tmpl w:val="5AF8621A"/>
    <w:lvl w:ilvl="0" w:tplc="D67C10B0">
      <w:start w:val="1"/>
      <w:numFmt w:val="decimal"/>
      <w:lvlText w:val="%1."/>
      <w:lvlJc w:val="left"/>
      <w:pPr>
        <w:ind w:left="900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83F82">
      <w:start w:val="1"/>
      <w:numFmt w:val="lowerLetter"/>
      <w:lvlText w:val="%2"/>
      <w:lvlJc w:val="left"/>
      <w:pPr>
        <w:ind w:left="11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C5F48">
      <w:start w:val="1"/>
      <w:numFmt w:val="lowerRoman"/>
      <w:lvlText w:val="%3"/>
      <w:lvlJc w:val="left"/>
      <w:pPr>
        <w:ind w:left="18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A5178">
      <w:start w:val="1"/>
      <w:numFmt w:val="decimal"/>
      <w:lvlText w:val="%4"/>
      <w:lvlJc w:val="left"/>
      <w:pPr>
        <w:ind w:left="25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C7FA4">
      <w:start w:val="1"/>
      <w:numFmt w:val="lowerLetter"/>
      <w:lvlText w:val="%5"/>
      <w:lvlJc w:val="left"/>
      <w:pPr>
        <w:ind w:left="32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E68562">
      <w:start w:val="1"/>
      <w:numFmt w:val="lowerRoman"/>
      <w:lvlText w:val="%6"/>
      <w:lvlJc w:val="left"/>
      <w:pPr>
        <w:ind w:left="39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C2718">
      <w:start w:val="1"/>
      <w:numFmt w:val="decimal"/>
      <w:lvlText w:val="%7"/>
      <w:lvlJc w:val="left"/>
      <w:pPr>
        <w:ind w:left="47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16DC28">
      <w:start w:val="1"/>
      <w:numFmt w:val="lowerLetter"/>
      <w:lvlText w:val="%8"/>
      <w:lvlJc w:val="left"/>
      <w:pPr>
        <w:ind w:left="5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076A6">
      <w:start w:val="1"/>
      <w:numFmt w:val="lowerRoman"/>
      <w:lvlText w:val="%9"/>
      <w:lvlJc w:val="left"/>
      <w:pPr>
        <w:ind w:left="6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981368"/>
    <w:multiLevelType w:val="hybridMultilevel"/>
    <w:tmpl w:val="67CC70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57E2C1C"/>
    <w:multiLevelType w:val="hybridMultilevel"/>
    <w:tmpl w:val="47C6E0EA"/>
    <w:lvl w:ilvl="0" w:tplc="04150011">
      <w:start w:val="1"/>
      <w:numFmt w:val="decimal"/>
      <w:lvlText w:val="%1)"/>
      <w:lvlJc w:val="left"/>
      <w:pPr>
        <w:ind w:left="128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C730F2"/>
    <w:multiLevelType w:val="hybridMultilevel"/>
    <w:tmpl w:val="BB82E5FE"/>
    <w:lvl w:ilvl="0" w:tplc="04BE6E7E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7D2E1DCC"/>
    <w:multiLevelType w:val="multilevel"/>
    <w:tmpl w:val="369A23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9" w15:restartNumberingAfterBreak="0">
    <w:nsid w:val="7D3F40A0"/>
    <w:multiLevelType w:val="hybridMultilevel"/>
    <w:tmpl w:val="451C9480"/>
    <w:lvl w:ilvl="0" w:tplc="110A2692">
      <w:start w:val="1"/>
      <w:numFmt w:val="decimal"/>
      <w:lvlText w:val="%1."/>
      <w:lvlJc w:val="left"/>
      <w:pPr>
        <w:ind w:left="936"/>
      </w:pPr>
      <w:rPr>
        <w:rFonts w:ascii="Source Sans Pro" w:eastAsia="Cambria" w:hAnsi="Source Sans Pro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489D6">
      <w:start w:val="1"/>
      <w:numFmt w:val="decimal"/>
      <w:lvlText w:val="%2)"/>
      <w:lvlJc w:val="left"/>
      <w:pPr>
        <w:ind w:left="1284"/>
      </w:pPr>
      <w:rPr>
        <w:rFonts w:ascii="Source Sans Pro" w:eastAsia="Cambria" w:hAnsi="Source Sans Pro" w:cs="Cambria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C8476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96A7FE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A5D7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BCC382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C8078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2F5FC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B2566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29"/>
  </w:num>
  <w:num w:numId="5">
    <w:abstractNumId w:val="24"/>
  </w:num>
  <w:num w:numId="6">
    <w:abstractNumId w:val="7"/>
  </w:num>
  <w:num w:numId="7">
    <w:abstractNumId w:val="15"/>
  </w:num>
  <w:num w:numId="8">
    <w:abstractNumId w:val="4"/>
  </w:num>
  <w:num w:numId="9">
    <w:abstractNumId w:val="9"/>
  </w:num>
  <w:num w:numId="10">
    <w:abstractNumId w:val="14"/>
  </w:num>
  <w:num w:numId="11">
    <w:abstractNumId w:val="27"/>
  </w:num>
  <w:num w:numId="12">
    <w:abstractNumId w:val="25"/>
  </w:num>
  <w:num w:numId="13">
    <w:abstractNumId w:val="2"/>
  </w:num>
  <w:num w:numId="14">
    <w:abstractNumId w:val="26"/>
  </w:num>
  <w:num w:numId="15">
    <w:abstractNumId w:val="10"/>
  </w:num>
  <w:num w:numId="16">
    <w:abstractNumId w:val="11"/>
  </w:num>
  <w:num w:numId="17">
    <w:abstractNumId w:val="21"/>
  </w:num>
  <w:num w:numId="18">
    <w:abstractNumId w:val="17"/>
  </w:num>
  <w:num w:numId="19">
    <w:abstractNumId w:val="19"/>
  </w:num>
  <w:num w:numId="20">
    <w:abstractNumId w:val="12"/>
  </w:num>
  <w:num w:numId="21">
    <w:abstractNumId w:val="20"/>
  </w:num>
  <w:num w:numId="22">
    <w:abstractNumId w:val="1"/>
  </w:num>
  <w:num w:numId="23">
    <w:abstractNumId w:val="18"/>
  </w:num>
  <w:num w:numId="24">
    <w:abstractNumId w:val="8"/>
  </w:num>
  <w:num w:numId="25">
    <w:abstractNumId w:val="13"/>
  </w:num>
  <w:num w:numId="26">
    <w:abstractNumId w:val="28"/>
  </w:num>
  <w:num w:numId="27">
    <w:abstractNumId w:val="23"/>
  </w:num>
  <w:num w:numId="28">
    <w:abstractNumId w:val="16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52"/>
    <w:rsid w:val="0003635F"/>
    <w:rsid w:val="000A1433"/>
    <w:rsid w:val="000B06D9"/>
    <w:rsid w:val="000B5D4E"/>
    <w:rsid w:val="000E62EE"/>
    <w:rsid w:val="00100136"/>
    <w:rsid w:val="001021B6"/>
    <w:rsid w:val="001131A4"/>
    <w:rsid w:val="00124764"/>
    <w:rsid w:val="00131ADD"/>
    <w:rsid w:val="00141C44"/>
    <w:rsid w:val="00152B64"/>
    <w:rsid w:val="00174447"/>
    <w:rsid w:val="001B265B"/>
    <w:rsid w:val="001C060A"/>
    <w:rsid w:val="001C0DA3"/>
    <w:rsid w:val="001D2F2B"/>
    <w:rsid w:val="001F13A2"/>
    <w:rsid w:val="00221F64"/>
    <w:rsid w:val="002530AD"/>
    <w:rsid w:val="002825E5"/>
    <w:rsid w:val="002B35D5"/>
    <w:rsid w:val="002E5769"/>
    <w:rsid w:val="002F54E4"/>
    <w:rsid w:val="002F771F"/>
    <w:rsid w:val="0034284A"/>
    <w:rsid w:val="003436D7"/>
    <w:rsid w:val="003737F0"/>
    <w:rsid w:val="003A0C7D"/>
    <w:rsid w:val="003C07FC"/>
    <w:rsid w:val="00410F9A"/>
    <w:rsid w:val="004372DC"/>
    <w:rsid w:val="00452A2E"/>
    <w:rsid w:val="00461B49"/>
    <w:rsid w:val="00482452"/>
    <w:rsid w:val="00482F7E"/>
    <w:rsid w:val="004C6D54"/>
    <w:rsid w:val="004F2750"/>
    <w:rsid w:val="00507744"/>
    <w:rsid w:val="005331AE"/>
    <w:rsid w:val="00543099"/>
    <w:rsid w:val="005533FC"/>
    <w:rsid w:val="005611A5"/>
    <w:rsid w:val="00587746"/>
    <w:rsid w:val="0058777F"/>
    <w:rsid w:val="00590283"/>
    <w:rsid w:val="005D69D2"/>
    <w:rsid w:val="005F39F1"/>
    <w:rsid w:val="00602276"/>
    <w:rsid w:val="006043BF"/>
    <w:rsid w:val="00623004"/>
    <w:rsid w:val="00645747"/>
    <w:rsid w:val="0065698A"/>
    <w:rsid w:val="0066730D"/>
    <w:rsid w:val="00673C5D"/>
    <w:rsid w:val="006D492B"/>
    <w:rsid w:val="00706FA6"/>
    <w:rsid w:val="0071507F"/>
    <w:rsid w:val="00745BF5"/>
    <w:rsid w:val="00757EAD"/>
    <w:rsid w:val="00760B45"/>
    <w:rsid w:val="00766C07"/>
    <w:rsid w:val="007C1390"/>
    <w:rsid w:val="007D17EC"/>
    <w:rsid w:val="007E1513"/>
    <w:rsid w:val="00804768"/>
    <w:rsid w:val="00804AAE"/>
    <w:rsid w:val="00812139"/>
    <w:rsid w:val="008279B8"/>
    <w:rsid w:val="00866457"/>
    <w:rsid w:val="008829EA"/>
    <w:rsid w:val="0088574A"/>
    <w:rsid w:val="008B32C5"/>
    <w:rsid w:val="008D3E9B"/>
    <w:rsid w:val="008E1852"/>
    <w:rsid w:val="008E4F52"/>
    <w:rsid w:val="008F1CF7"/>
    <w:rsid w:val="00913031"/>
    <w:rsid w:val="009162D8"/>
    <w:rsid w:val="009408FC"/>
    <w:rsid w:val="00963BDB"/>
    <w:rsid w:val="00971E9D"/>
    <w:rsid w:val="009A54A3"/>
    <w:rsid w:val="009C589E"/>
    <w:rsid w:val="009D095E"/>
    <w:rsid w:val="009D7C7B"/>
    <w:rsid w:val="009E63FC"/>
    <w:rsid w:val="009F0308"/>
    <w:rsid w:val="00A12CD1"/>
    <w:rsid w:val="00A24756"/>
    <w:rsid w:val="00A52B73"/>
    <w:rsid w:val="00A54C71"/>
    <w:rsid w:val="00A81068"/>
    <w:rsid w:val="00A94862"/>
    <w:rsid w:val="00AC03BE"/>
    <w:rsid w:val="00AC56C1"/>
    <w:rsid w:val="00AE756E"/>
    <w:rsid w:val="00B37691"/>
    <w:rsid w:val="00B86726"/>
    <w:rsid w:val="00B95770"/>
    <w:rsid w:val="00BA0D4F"/>
    <w:rsid w:val="00BA53D6"/>
    <w:rsid w:val="00BA7C13"/>
    <w:rsid w:val="00BB31F7"/>
    <w:rsid w:val="00C1016F"/>
    <w:rsid w:val="00C3749F"/>
    <w:rsid w:val="00C42581"/>
    <w:rsid w:val="00C67AFD"/>
    <w:rsid w:val="00CD336A"/>
    <w:rsid w:val="00CE4842"/>
    <w:rsid w:val="00D05E38"/>
    <w:rsid w:val="00D31BFF"/>
    <w:rsid w:val="00D54BD4"/>
    <w:rsid w:val="00D5577D"/>
    <w:rsid w:val="00D741B4"/>
    <w:rsid w:val="00DB1933"/>
    <w:rsid w:val="00DB445B"/>
    <w:rsid w:val="00DB7C96"/>
    <w:rsid w:val="00DC4D20"/>
    <w:rsid w:val="00DC4E1B"/>
    <w:rsid w:val="00DD4F62"/>
    <w:rsid w:val="00E27425"/>
    <w:rsid w:val="00E2784C"/>
    <w:rsid w:val="00E30CEB"/>
    <w:rsid w:val="00E32490"/>
    <w:rsid w:val="00E5252E"/>
    <w:rsid w:val="00E666A3"/>
    <w:rsid w:val="00E83F35"/>
    <w:rsid w:val="00E966B4"/>
    <w:rsid w:val="00EA2F1E"/>
    <w:rsid w:val="00ED582F"/>
    <w:rsid w:val="00EE341C"/>
    <w:rsid w:val="00F94443"/>
    <w:rsid w:val="00FC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1"/>
    </o:shapelayout>
  </w:shapeDefaults>
  <w:decimalSymbol w:val=","/>
  <w:listSeparator w:val=";"/>
  <w14:docId w14:val="43EC70F9"/>
  <w15:chartTrackingRefBased/>
  <w15:docId w15:val="{C2D40FD3-4C86-4551-948E-AC51FB3E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3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AE756E"/>
    <w:pPr>
      <w:keepNext/>
      <w:keepLines/>
      <w:spacing w:after="262" w:line="249" w:lineRule="auto"/>
      <w:ind w:left="522" w:hanging="10"/>
      <w:outlineLvl w:val="1"/>
    </w:pPr>
    <w:rPr>
      <w:rFonts w:ascii="Cambria" w:eastAsia="Cambria" w:hAnsi="Cambria" w:cs="Cambr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1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852"/>
  </w:style>
  <w:style w:type="paragraph" w:styleId="Stopka">
    <w:name w:val="footer"/>
    <w:basedOn w:val="Normalny"/>
    <w:link w:val="StopkaZnak"/>
    <w:uiPriority w:val="99"/>
    <w:unhideWhenUsed/>
    <w:rsid w:val="008E18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852"/>
  </w:style>
  <w:style w:type="character" w:customStyle="1" w:styleId="Nagwek1Znak">
    <w:name w:val="Nagłówek 1 Znak"/>
    <w:basedOn w:val="Domylnaczcionkaakapitu"/>
    <w:link w:val="Nagwek1"/>
    <w:rsid w:val="001F1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1F13A2"/>
    <w:rPr>
      <w:b/>
      <w:bCs/>
    </w:rPr>
  </w:style>
  <w:style w:type="paragraph" w:styleId="Listapunktowana">
    <w:name w:val="List Bullet"/>
    <w:basedOn w:val="Normalny"/>
    <w:uiPriority w:val="99"/>
    <w:unhideWhenUsed/>
    <w:rsid w:val="004372DC"/>
    <w:pPr>
      <w:numPr>
        <w:numId w:val="1"/>
      </w:numPr>
      <w:spacing w:after="200" w:line="276" w:lineRule="auto"/>
      <w:contextualSpacing/>
    </w:pPr>
    <w:rPr>
      <w:rFonts w:ascii="Arial" w:eastAsiaTheme="minorEastAsia" w:hAnsi="Arial"/>
      <w:lang w:val="en-US"/>
    </w:rPr>
  </w:style>
  <w:style w:type="character" w:styleId="Hipercze">
    <w:name w:val="Hyperlink"/>
    <w:basedOn w:val="Domylnaczcionkaakapitu"/>
    <w:uiPriority w:val="99"/>
    <w:unhideWhenUsed/>
    <w:rsid w:val="007C13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390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Wypunktowanie,CW_Lista,zwykły tekst,T_SZ_List Paragraph,normalny tekst,Akapit z listą BS,Kolorowa lista — akcent 11,Colorful List Accent 1,Γράφημα,Bulleted list,Odstavec,Podsis rysunku,sw tekst,lp1,BulletC"/>
    <w:basedOn w:val="Normalny"/>
    <w:link w:val="AkapitzlistZnak"/>
    <w:uiPriority w:val="34"/>
    <w:qFormat/>
    <w:rsid w:val="00B95770"/>
    <w:pPr>
      <w:ind w:left="720"/>
      <w:contextualSpacing/>
    </w:pPr>
  </w:style>
  <w:style w:type="paragraph" w:styleId="Bezodstpw">
    <w:name w:val="No Spacing"/>
    <w:uiPriority w:val="1"/>
    <w:qFormat/>
    <w:rsid w:val="00CE484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E756E"/>
    <w:rPr>
      <w:rFonts w:ascii="Cambria" w:eastAsia="Cambria" w:hAnsi="Cambria" w:cs="Cambria"/>
      <w:b/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AE756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76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7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768"/>
    <w:rPr>
      <w:vertAlign w:val="superscript"/>
    </w:rPr>
  </w:style>
  <w:style w:type="character" w:customStyle="1" w:styleId="AkapitzlistZnak">
    <w:name w:val="Akapit z listą Znak"/>
    <w:aliases w:val="L1 Znak,Numerowanie Znak,Akapit z listą5 Znak,Wypunktowanie Znak,CW_Lista Znak,zwykły tekst Znak,T_SZ_List Paragraph Znak,normalny tekst Znak,Akapit z listą BS Znak,Kolorowa lista — akcent 11 Znak,Colorful List Accent 1 Znak,lp1 Znak"/>
    <w:link w:val="Akapitzlist"/>
    <w:uiPriority w:val="34"/>
    <w:qFormat/>
    <w:locked/>
    <w:rsid w:val="00804768"/>
  </w:style>
  <w:style w:type="table" w:styleId="Tabela-Siatka">
    <w:name w:val="Table Grid"/>
    <w:basedOn w:val="Standardowy"/>
    <w:uiPriority w:val="59"/>
    <w:rsid w:val="0080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9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8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486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48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8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8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3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bp@wbp.olsztyn.pl" TargetMode="External"/><Relationship Id="rId1" Type="http://schemas.openxmlformats.org/officeDocument/2006/relationships/hyperlink" Target="http://www.wbp.olszty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AEA6-2776-4AD0-85AC-93FB3F6E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WBP formatka 1</vt:lpstr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WBP formatka 1</dc:title>
  <dc:subject/>
  <dc:creator>bibliotekarz</dc:creator>
  <cp:keywords/>
  <dc:description/>
  <cp:lastModifiedBy>Agata Imielińska</cp:lastModifiedBy>
  <cp:revision>2</cp:revision>
  <cp:lastPrinted>2025-10-20T09:11:00Z</cp:lastPrinted>
  <dcterms:created xsi:type="dcterms:W3CDTF">2025-11-05T10:33:00Z</dcterms:created>
  <dcterms:modified xsi:type="dcterms:W3CDTF">2025-11-05T10:33:00Z</dcterms:modified>
</cp:coreProperties>
</file>